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3E7F40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11683C">
        <w:rPr>
          <w:rFonts w:ascii="Times New Roman" w:hAnsi="Times New Roman" w:cs="Times New Roman"/>
          <w:sz w:val="24"/>
          <w:szCs w:val="24"/>
        </w:rPr>
        <w:t>30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6367F4">
        <w:rPr>
          <w:rFonts w:ascii="Times New Roman" w:hAnsi="Times New Roman" w:cs="Times New Roman"/>
          <w:sz w:val="24"/>
          <w:szCs w:val="24"/>
        </w:rPr>
        <w:t>2</w:t>
      </w:r>
      <w:r w:rsidR="0011683C">
        <w:rPr>
          <w:rFonts w:ascii="Times New Roman" w:hAnsi="Times New Roman" w:cs="Times New Roman"/>
          <w:sz w:val="24"/>
          <w:szCs w:val="24"/>
        </w:rPr>
        <w:t>1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6367F4">
        <w:rPr>
          <w:rFonts w:ascii="Times New Roman" w:hAnsi="Times New Roman" w:cs="Times New Roman"/>
          <w:sz w:val="24"/>
          <w:szCs w:val="24"/>
        </w:rPr>
        <w:t>2</w:t>
      </w:r>
      <w:r w:rsidR="0011683C">
        <w:rPr>
          <w:rFonts w:ascii="Times New Roman" w:hAnsi="Times New Roman" w:cs="Times New Roman"/>
          <w:sz w:val="24"/>
          <w:szCs w:val="24"/>
        </w:rPr>
        <w:t>1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11683C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11683C">
        <w:rPr>
          <w:rFonts w:ascii="Times New Roman" w:hAnsi="Times New Roman" w:cs="Times New Roman"/>
          <w:sz w:val="24"/>
          <w:szCs w:val="24"/>
        </w:rPr>
        <w:t>40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11683C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11683C">
        <w:rPr>
          <w:rFonts w:ascii="Times New Roman" w:hAnsi="Times New Roman" w:cs="Times New Roman"/>
          <w:sz w:val="24"/>
          <w:szCs w:val="24"/>
        </w:rPr>
        <w:t>осем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367F4" w:rsidRDefault="006367F4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873B61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D3662" w:rsidRPr="00EB0096" w:rsidRDefault="00ED3662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73B61" w:rsidRPr="00EB0096" w:rsidRDefault="00DC5F1F" w:rsidP="0063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6367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1683C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11683C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11683C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116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11683C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 w:rsidR="00116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367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6367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4E18EE" w:rsidRPr="00F76226" w:rsidRDefault="00A96DA2" w:rsidP="00F76226">
      <w:pPr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="00E624A2" w:rsidRPr="00D678DE">
        <w:t xml:space="preserve"> </w:t>
      </w:r>
      <w:r w:rsidR="00F76226">
        <w:rPr>
          <w:rFonts w:ascii="Times New Roman" w:hAnsi="Times New Roman" w:cs="Times New Roman"/>
          <w:sz w:val="24"/>
          <w:szCs w:val="24"/>
        </w:rPr>
        <w:t>О</w:t>
      </w:r>
      <w:r w:rsidR="00F76226" w:rsidRPr="001C79B1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СИК/ПСИК от всички общини в Шести изборен район – Врачански в изборите за президент и вицепрезидент на републиката на 21 ноември 2021 г.</w:t>
      </w:r>
    </w:p>
    <w:p w:rsidR="00E624A2" w:rsidRDefault="00F76226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2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4A2">
        <w:rPr>
          <w:rFonts w:ascii="Times New Roman" w:hAnsi="Times New Roman" w:cs="Times New Roman"/>
          <w:sz w:val="24"/>
          <w:szCs w:val="24"/>
        </w:rPr>
        <w:t>Разни.</w:t>
      </w:r>
    </w:p>
    <w:p w:rsidR="00F76226" w:rsidRDefault="00F76226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A96DA2">
        <w:rPr>
          <w:rFonts w:ascii="Times New Roman" w:hAnsi="Times New Roman" w:cs="Times New Roman"/>
          <w:sz w:val="24"/>
          <w:szCs w:val="24"/>
        </w:rPr>
        <w:t>2</w:t>
      </w:r>
      <w:r w:rsidR="00F76226">
        <w:rPr>
          <w:rFonts w:ascii="Times New Roman" w:hAnsi="Times New Roman" w:cs="Times New Roman"/>
          <w:sz w:val="24"/>
          <w:szCs w:val="24"/>
        </w:rPr>
        <w:t>1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F76226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F76226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A96DA2">
        <w:rPr>
          <w:rFonts w:ascii="Times New Roman" w:hAnsi="Times New Roman" w:cs="Times New Roman"/>
          <w:sz w:val="24"/>
          <w:szCs w:val="24"/>
        </w:rPr>
        <w:t>2</w:t>
      </w:r>
      <w:r w:rsidR="00F76226">
        <w:rPr>
          <w:rFonts w:ascii="Times New Roman" w:hAnsi="Times New Roman" w:cs="Times New Roman"/>
          <w:sz w:val="24"/>
          <w:szCs w:val="24"/>
        </w:rPr>
        <w:t>1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D02C62" w:rsidRPr="009E4330" w:rsidRDefault="008630E4" w:rsidP="00D02C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D02C62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 w:rsidR="00D02C62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 w:rsidR="00D02C62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02C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D02C62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</w:t>
      </w:r>
      <w:r w:rsidR="00D02C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D02C62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Шести изборен район – Врачански в изборите за </w:t>
      </w:r>
      <w:r w:rsidR="00D02C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на 21 ноември</w:t>
      </w:r>
      <w:r w:rsidR="00D02C62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D02C62" w:rsidRPr="00EB1657" w:rsidRDefault="00D02C62" w:rsidP="00D02C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Враца (РИК Враца)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упълномощени представители на политически партии и коалиции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които се предлагат извършването на замени на вече назначени членове на СИК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общини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обективна невъзможност да участват в предстоящите избори.</w:t>
      </w:r>
    </w:p>
    <w:p w:rsidR="00D02C62" w:rsidRPr="00EB1657" w:rsidRDefault="00D02C62" w:rsidP="00D02C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необходимите документи, като същите са подадени от упълн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омощени лица съгласно приложени пълномощни.</w:t>
      </w:r>
    </w:p>
    <w:p w:rsidR="00D02C62" w:rsidRPr="00EB1657" w:rsidRDefault="00D02C62" w:rsidP="00D02C6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Извършва следните замени съгласно Приложение №1 към настоящото решение.</w:t>
      </w:r>
    </w:p>
    <w:p w:rsidR="00D02C62" w:rsidRDefault="00D02C62" w:rsidP="00D02C6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верения съгласно Приложение № 42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верения съгласно Приложение № 42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изборните книжа със същия номер с посочване на номера на настоящето решение.</w:t>
      </w:r>
    </w:p>
    <w:p w:rsidR="00786D28" w:rsidRPr="00EB0096" w:rsidRDefault="00786D28" w:rsidP="00D02C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02C62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02C62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D02C62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A96DA2">
        <w:rPr>
          <w:rFonts w:ascii="Times New Roman" w:hAnsi="Times New Roman" w:cs="Times New Roman"/>
          <w:sz w:val="24"/>
          <w:szCs w:val="24"/>
        </w:rPr>
        <w:t xml:space="preserve">заместник – председателя </w:t>
      </w:r>
      <w:r w:rsidR="00A96DA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="000500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обяви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A96DA2">
        <w:rPr>
          <w:rFonts w:ascii="Times New Roman" w:hAnsi="Times New Roman" w:cs="Times New Roman"/>
          <w:sz w:val="24"/>
          <w:szCs w:val="24"/>
        </w:rPr>
        <w:t>24</w:t>
      </w:r>
      <w:r w:rsidR="00D02C62">
        <w:rPr>
          <w:rFonts w:ascii="Times New Roman" w:hAnsi="Times New Roman" w:cs="Times New Roman"/>
          <w:sz w:val="24"/>
          <w:szCs w:val="24"/>
        </w:rPr>
        <w:t>8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D02C62" w:rsidRDefault="00D02C62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в 7:45 ч. прекъсна заседанието.</w:t>
      </w:r>
    </w:p>
    <w:p w:rsidR="00D02C62" w:rsidRDefault="00D02C62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9:40 ч. заседанието беше възобновено.</w:t>
      </w:r>
    </w:p>
    <w:p w:rsidR="00D02C62" w:rsidRDefault="00D02C62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с проверка на кворум.</w:t>
      </w:r>
    </w:p>
    <w:p w:rsidR="00D02C62" w:rsidRDefault="00D02C62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D02C62" w:rsidRDefault="00D02C62" w:rsidP="00D02C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D02C62" w:rsidRDefault="00D02C62" w:rsidP="00D02C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D02C62" w:rsidRDefault="00D02C62" w:rsidP="00D02C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D02C62" w:rsidRPr="00EB0096" w:rsidRDefault="00D02C62" w:rsidP="00D02C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02C62" w:rsidRDefault="00D02C62" w:rsidP="00D02C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D02C62" w:rsidRPr="00EB0096" w:rsidRDefault="00D02C62" w:rsidP="00D02C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Пламенов Иванов;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2C62" w:rsidRPr="00EB0096" w:rsidRDefault="00D02C62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02C62" w:rsidRDefault="00D02C62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допълване на </w:t>
      </w:r>
      <w:r w:rsidRPr="00EB0096">
        <w:rPr>
          <w:rFonts w:ascii="Times New Roman" w:hAnsi="Times New Roman" w:cs="Times New Roman"/>
          <w:sz w:val="24"/>
          <w:szCs w:val="24"/>
        </w:rPr>
        <w:t>дневен ред:</w:t>
      </w:r>
    </w:p>
    <w:p w:rsidR="00D76ACF" w:rsidRDefault="00D76ACF" w:rsidP="00D76A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9562B1">
        <w:rPr>
          <w:rFonts w:ascii="Times New Roman" w:hAnsi="Times New Roman" w:cs="Times New Roman"/>
          <w:sz w:val="24"/>
          <w:szCs w:val="24"/>
        </w:rPr>
        <w:t>пределяне на членове на РИК-Враца за предаване на ЦИК протокол на РИК за определяне на резултатите от гласуването, както и всички останали изборни книжа и материали от проведените избори за президент и вицепрезидент на републиката на 21 ноември 2021 година.</w:t>
      </w:r>
    </w:p>
    <w:p w:rsidR="00D76ACF" w:rsidRDefault="00D76ACF" w:rsidP="00D76A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79B1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79B1">
        <w:rPr>
          <w:rFonts w:ascii="Times New Roman" w:hAnsi="Times New Roman" w:cs="Times New Roman"/>
          <w:sz w:val="24"/>
          <w:szCs w:val="24"/>
        </w:rPr>
        <w:t>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президент и вицепрезидент на републиката на 21 ноември 2021г.</w:t>
      </w:r>
    </w:p>
    <w:p w:rsidR="00D76ACF" w:rsidRPr="00D678DE" w:rsidRDefault="00D76ACF" w:rsidP="00D76A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Разни</w:t>
      </w:r>
    </w:p>
    <w:p w:rsidR="00D76ACF" w:rsidRPr="00EB0096" w:rsidRDefault="00D76ACF" w:rsidP="00D7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76ACF" w:rsidRDefault="00D76ACF" w:rsidP="00D7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>
        <w:rPr>
          <w:rFonts w:ascii="Times New Roman" w:hAnsi="Times New Roman" w:cs="Times New Roman"/>
          <w:sz w:val="24"/>
          <w:szCs w:val="24"/>
        </w:rPr>
        <w:t>21.11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D76ACF" w:rsidRPr="00EB0096" w:rsidRDefault="00D76ACF" w:rsidP="00D7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D76ACF" w:rsidRDefault="00D76AC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 </w:t>
      </w:r>
    </w:p>
    <w:p w:rsidR="00F15359" w:rsidRPr="00EB0096" w:rsidRDefault="00F15359" w:rsidP="00F15359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E26BA" w:rsidRPr="00606327" w:rsidRDefault="00F15359" w:rsidP="005E26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 w:rsidR="00293836">
        <w:rPr>
          <w:rFonts w:ascii="Times New Roman" w:hAnsi="Times New Roman" w:cs="Times New Roman"/>
          <w:sz w:val="24"/>
          <w:szCs w:val="24"/>
        </w:rPr>
        <w:t xml:space="preserve"> </w:t>
      </w:r>
      <w:r w:rsidR="005E26BA"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определяне на членове на РИК-Враца за предаване на ЦИК протокол на РИК за определяне на резултатите от гласуването, както и всички останали изборни книжа и материали</w:t>
      </w:r>
      <w:r w:rsidR="005E26B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 проведените избори за президент и вицепрезидент на републиката на 21 ноември 2021 година</w:t>
      </w:r>
      <w:r w:rsidR="005E26BA"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</w:t>
      </w:r>
    </w:p>
    <w:p w:rsidR="005E26BA" w:rsidRPr="00606327" w:rsidRDefault="005E26BA" w:rsidP="005E26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 И УПЪЛНОМОЩАВА следните членове на РИК Враца за предаване на протокол на РИК за определяне на резултатите от гласуването, както и всички останали книжа и материали, както следва:</w:t>
      </w:r>
    </w:p>
    <w:p w:rsidR="005E26BA" w:rsidRDefault="005E26BA" w:rsidP="005E26B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Камелия Татарска-председател</w:t>
      </w:r>
    </w:p>
    <w:p w:rsidR="005E26BA" w:rsidRPr="00606327" w:rsidRDefault="005E26BA" w:rsidP="005E26B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Лора Младенова -Атанасова</w:t>
      </w: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 заместник-председател и</w:t>
      </w:r>
    </w:p>
    <w:p w:rsidR="005E26BA" w:rsidRPr="00606327" w:rsidRDefault="005E26BA" w:rsidP="005E26B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Ивона Данова</w:t>
      </w: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-секретар,</w:t>
      </w:r>
    </w:p>
    <w:p w:rsidR="005E26BA" w:rsidRDefault="005E26BA" w:rsidP="005E26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да предадат протокола на РИК за определяне на резултатите от гласуването –</w:t>
      </w:r>
    </w:p>
    <w:p w:rsidR="005E26BA" w:rsidRPr="00696DED" w:rsidRDefault="005E26BA" w:rsidP="005E26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96D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на ЦИК протоколите и книжата съгласно чл. 296, ал. 1 и 2 от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съответно </w:t>
      </w:r>
      <w:r w:rsidRPr="00696D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посочения по-долу ред (по възможност обособени в отделни папки/кашони)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</w:t>
      </w:r>
      <w:r w:rsidRPr="00696D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както следва: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а) протокол на РИК за определяне на резултатите от гласуването – Приложение </w:t>
      </w:r>
      <w:r w:rsidRPr="00672796">
        <w:rPr>
          <w:rFonts w:ascii="Times New Roman" w:hAnsi="Times New Roman" w:cs="Times New Roman"/>
          <w:sz w:val="24"/>
          <w:szCs w:val="24"/>
          <w:lang w:eastAsia="bg-BG"/>
        </w:rPr>
        <w:t xml:space="preserve">№ 116-ПВР-хм 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от изборните книжа. Всеки протокол е в два екземпляра и се предава НЕРАЗПЛАСТЕН;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б) първите (белите) екземпляри от протоколите на СИК/ПСИК за установяване на резултатите от гласуването в изборите за президент и вицепрезидент на републиката и за народни представители, предназначени за ЦИК (</w:t>
      </w:r>
      <w:proofErr w:type="spellStart"/>
      <w:r w:rsidRPr="00BF10A8">
        <w:rPr>
          <w:rFonts w:ascii="Times New Roman" w:hAnsi="Times New Roman" w:cs="Times New Roman"/>
          <w:sz w:val="24"/>
          <w:szCs w:val="24"/>
          <w:lang w:eastAsia="bg-BG"/>
        </w:rPr>
        <w:t>разпластени</w:t>
      </w:r>
      <w:proofErr w:type="spellEnd"/>
      <w:r w:rsidRPr="00BF10A8">
        <w:rPr>
          <w:rFonts w:ascii="Times New Roman" w:hAnsi="Times New Roman" w:cs="Times New Roman"/>
          <w:sz w:val="24"/>
          <w:szCs w:val="24"/>
          <w:lang w:eastAsia="bg-BG"/>
        </w:rPr>
        <w:t>) – Приложение № 100-ПВР-х или Приложение № 101-ПВР-м, съответно Приложение № 102-ПВР-хм, Приложение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103-ПВР-кр (когато има такива)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в) финалните протоколи от машинното гласуване в изборите за президент и вицепрезидент на републиката (подреждат се отделно от протоколите по буква „б“ за всеки вид избор);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г) копия на разписките, издадени от РИК на СИК/ПСИК, съдържащи числовите данни от протокола на всяка СИК/ПСИК, подредени по секции по възходящ ред на номера 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 секцията за 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избор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д) копие на компютърната разпечатка на данните за протокола и решението на РИК, предостав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от ИП, за 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избор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е) списък на получените протоколи на СИК с кодовете на разписките им за избор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ж) по два броя записващи технически устройства (флаш памети) от всяка машина, всяко поставено в отделен плик, съгласно Решение № 896-ПВР/НС от 10.11.2021 г., както и по пет броя смарткарти за всяка от машините по секции, в които има машинно гласуване, с изписан пълен номер на секцията върху всеки плик;</w:t>
      </w:r>
    </w:p>
    <w:p w:rsidR="005E26BA" w:rsidRPr="00BF10A8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з) по два броя технически носители с числовите данни от обработката на протоколите на СИК/ПСИК от изборите за президент и вицепрезидент на републиката;</w:t>
      </w:r>
    </w:p>
    <w:p w:rsidR="005E26BA" w:rsidRPr="00BF10A8" w:rsidRDefault="005E26BA" w:rsidP="005E26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и) протоколи за предаване на сгрешен и приемане на нов формуляр на СИК/ПСИК и др.;</w:t>
      </w:r>
    </w:p>
    <w:p w:rsidR="005E26BA" w:rsidRPr="00BF10A8" w:rsidRDefault="005E26BA" w:rsidP="005E26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й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) опис на секциите с машинно гласуване с посочен брой флаш памети (ЗТУ) и </w:t>
      </w:r>
      <w:proofErr w:type="spellStart"/>
      <w:r w:rsidRPr="00BF10A8">
        <w:rPr>
          <w:rFonts w:ascii="Times New Roman" w:hAnsi="Times New Roman" w:cs="Times New Roman"/>
          <w:sz w:val="24"/>
          <w:szCs w:val="24"/>
          <w:lang w:eastAsia="bg-BG"/>
        </w:rPr>
        <w:t>смарт</w:t>
      </w:r>
      <w:proofErr w:type="spellEnd"/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 карти;</w:t>
      </w:r>
    </w:p>
    <w:p w:rsidR="005E26BA" w:rsidRDefault="005E26BA" w:rsidP="005E26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BF10A8">
        <w:rPr>
          <w:rFonts w:ascii="Times New Roman" w:hAnsi="Times New Roman" w:cs="Times New Roman"/>
          <w:sz w:val="24"/>
          <w:szCs w:val="24"/>
          <w:lang w:eastAsia="bg-BG"/>
        </w:rPr>
        <w:t>) протоколи – Приложение № 9-ПВР към Решение № 882-ПВР/НС от 09.11.2021 г.</w:t>
      </w:r>
    </w:p>
    <w:p w:rsidR="005E26BA" w:rsidRPr="00A41857" w:rsidRDefault="005E26BA" w:rsidP="005E26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4185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При подреждането на документите към протокола на РИК се прилагат протоколите и решенията на СИК/ПСИК, както и решенията на РИК по сигналите и жалбите, постъпили в изборния ден.</w:t>
      </w:r>
    </w:p>
    <w:p w:rsidR="005E26BA" w:rsidRPr="001B62BD" w:rsidRDefault="005E26BA" w:rsidP="005E26B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При невъзможност на някой от определените и упълномощени по-горе членове на РИК да пътува, същият се заменя с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Маждраков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като и при негова невъзможност -</w:t>
      </w: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друг член на комисията, предложен от различна партия или коалиция, без да е необходимо нарочно решение.</w:t>
      </w:r>
    </w:p>
    <w:p w:rsidR="00293836" w:rsidRPr="00EB0096" w:rsidRDefault="00293836" w:rsidP="005E26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70450C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836" w:rsidRPr="00DE7762" w:rsidRDefault="00293836" w:rsidP="0029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70450C">
        <w:rPr>
          <w:rFonts w:ascii="Times New Roman" w:hAnsi="Times New Roman" w:cs="Times New Roman"/>
          <w:sz w:val="24"/>
          <w:szCs w:val="24"/>
        </w:rPr>
        <w:t>1</w:t>
      </w:r>
      <w:r w:rsidR="005E26BA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70450C">
        <w:rPr>
          <w:rFonts w:ascii="Times New Roman" w:hAnsi="Times New Roman" w:cs="Times New Roman"/>
          <w:sz w:val="24"/>
          <w:szCs w:val="24"/>
        </w:rPr>
        <w:t>1</w:t>
      </w:r>
      <w:r w:rsidR="005E26BA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222500" w:rsidRDefault="000500B6" w:rsidP="00222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222500">
        <w:rPr>
          <w:rFonts w:ascii="Times New Roman" w:hAnsi="Times New Roman" w:cs="Times New Roman"/>
          <w:sz w:val="24"/>
          <w:szCs w:val="24"/>
        </w:rPr>
        <w:t xml:space="preserve">заместник – председателя </w:t>
      </w:r>
      <w:r w:rsidR="0022250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222500">
        <w:rPr>
          <w:rFonts w:ascii="Times New Roman" w:hAnsi="Times New Roman" w:cs="Times New Roman"/>
          <w:sz w:val="24"/>
          <w:szCs w:val="24"/>
        </w:rPr>
        <w:t xml:space="preserve">обяви - </w:t>
      </w:r>
      <w:r w:rsidR="00222500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22500">
        <w:rPr>
          <w:rFonts w:ascii="Times New Roman" w:hAnsi="Times New Roman" w:cs="Times New Roman"/>
          <w:sz w:val="24"/>
          <w:szCs w:val="24"/>
        </w:rPr>
        <w:t>24</w:t>
      </w:r>
      <w:r w:rsidR="005E26BA">
        <w:rPr>
          <w:rFonts w:ascii="Times New Roman" w:hAnsi="Times New Roman" w:cs="Times New Roman"/>
          <w:sz w:val="24"/>
          <w:szCs w:val="24"/>
        </w:rPr>
        <w:t>9</w:t>
      </w:r>
      <w:r w:rsidR="00222500">
        <w:rPr>
          <w:rFonts w:ascii="Times New Roman" w:hAnsi="Times New Roman" w:cs="Times New Roman"/>
          <w:sz w:val="24"/>
          <w:szCs w:val="24"/>
        </w:rPr>
        <w:t xml:space="preserve"> </w:t>
      </w:r>
      <w:r w:rsidR="00222500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222500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222500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93836" w:rsidRPr="00EB0096" w:rsidRDefault="00293836" w:rsidP="0029383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6095D" w:rsidRPr="0046191C" w:rsidRDefault="00293836" w:rsidP="003E7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23CB9">
        <w:rPr>
          <w:rFonts w:ascii="Times New Roman" w:hAnsi="Times New Roman" w:cs="Times New Roman"/>
          <w:sz w:val="24"/>
          <w:szCs w:val="24"/>
        </w:rPr>
        <w:t xml:space="preserve"> </w:t>
      </w:r>
      <w:r w:rsidR="00F6095D" w:rsidRPr="004619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президент и вицепрезидент на републиката на 21 ноември 2021г.</w:t>
      </w:r>
    </w:p>
    <w:p w:rsidR="00F6095D" w:rsidRPr="0046191C" w:rsidRDefault="00F6095D" w:rsidP="003E7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19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ОПРЕДЕЛЯ И УПЪЛНОМОЩАВА следните членове на РИК Враца:</w:t>
      </w:r>
    </w:p>
    <w:p w:rsidR="00F6095D" w:rsidRPr="0046191C" w:rsidRDefault="00F6095D" w:rsidP="003E7F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19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Колев - заместник-председател на РИК Враца,</w:t>
      </w:r>
    </w:p>
    <w:p w:rsidR="00F6095D" w:rsidRPr="0046191C" w:rsidRDefault="00F6095D" w:rsidP="003E7F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19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Николова - член на РИК Враца и</w:t>
      </w:r>
    </w:p>
    <w:p w:rsidR="003E7F40" w:rsidRDefault="00F6095D" w:rsidP="003E7F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19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Горан Златков - член на РИК Враца,</w:t>
      </w:r>
    </w:p>
    <w:p w:rsidR="00F6095D" w:rsidRPr="003E7F40" w:rsidRDefault="00F6095D" w:rsidP="003E7F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3E7F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 от различни партии и коалиции в срок не по-късно от 24 ноември 2021 г. да предадат на Териториалното звено на Главна дирекция ГРАО при МРРБ  гр. Враца получените от СИК/ПСИК на територията на Шести изборен район-Врачански избирателни списъци, декларации, удостоверения, списъци на заличените лица и списъци за допълнително вписване на придружителите.</w:t>
      </w:r>
    </w:p>
    <w:p w:rsidR="00F6095D" w:rsidRPr="0046191C" w:rsidRDefault="00F6095D" w:rsidP="00F6095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19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Упълномощените по настоящото решение представители на РИК Враца да подпишат за РИК Враца приемо-предавателен протокол, съставен в 2 екземпляра между РИК Враца и ТЗ на ГД ГРАО Враца.</w:t>
      </w:r>
    </w:p>
    <w:p w:rsidR="00F6095D" w:rsidRPr="00EB0096" w:rsidRDefault="00F6095D" w:rsidP="00F609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95D" w:rsidRPr="00DE7762" w:rsidRDefault="00F6095D" w:rsidP="00F60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6095D" w:rsidRDefault="00F6095D" w:rsidP="00F60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–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6095D" w:rsidRDefault="00F6095D" w:rsidP="00F60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в 9:50 ч. прекъсна заседанието.</w:t>
      </w:r>
    </w:p>
    <w:p w:rsidR="003A5CAC" w:rsidRDefault="003A5CAC" w:rsidP="003A5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17:20 ч. заседанието беше възобновено.</w:t>
      </w:r>
    </w:p>
    <w:p w:rsidR="003A5CAC" w:rsidRDefault="003A5CAC" w:rsidP="003A5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с проверка на кворум.</w:t>
      </w:r>
    </w:p>
    <w:p w:rsidR="003A5CAC" w:rsidRDefault="003A5CAC" w:rsidP="003A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103784">
        <w:rPr>
          <w:rFonts w:ascii="Times New Roman" w:hAnsi="Times New Roman" w:cs="Times New Roman"/>
          <w:sz w:val="24"/>
          <w:szCs w:val="24"/>
        </w:rPr>
        <w:t>девет</w:t>
      </w:r>
      <w:r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3A5CAC" w:rsidRDefault="003A5CAC" w:rsidP="003A5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3A5CAC" w:rsidRDefault="003A5CAC" w:rsidP="003A5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3A5CAC" w:rsidRPr="00EB0096" w:rsidRDefault="003A5CAC" w:rsidP="003A5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5CAC" w:rsidRDefault="003A5CAC" w:rsidP="003A5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членове: Горан Йорданов Златков;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 Борисов Христов.</w:t>
      </w:r>
    </w:p>
    <w:p w:rsidR="003A5CAC" w:rsidRDefault="003A5CAC" w:rsidP="003A5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3A5CAC" w:rsidRPr="00EB0096" w:rsidRDefault="003A5CAC" w:rsidP="003A5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Банчева.</w:t>
      </w:r>
    </w:p>
    <w:p w:rsidR="00F6095D" w:rsidRDefault="003A5CAC" w:rsidP="003A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3A5CAC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62C" w:rsidRDefault="003A5CAC" w:rsidP="00B8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писмо от ЦИК относно проблеми на машини за гласуване.</w:t>
      </w:r>
    </w:p>
    <w:p w:rsidR="003A5CAC" w:rsidRDefault="0094591C" w:rsidP="00B8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Даниел Христов: </w:t>
      </w:r>
      <w:r w:rsidR="003A5CAC">
        <w:rPr>
          <w:rFonts w:ascii="Times New Roman" w:hAnsi="Times New Roman" w:cs="Times New Roman"/>
          <w:sz w:val="24"/>
          <w:szCs w:val="24"/>
        </w:rPr>
        <w:t>писмо от ЦИК по компетентност,</w:t>
      </w:r>
      <w:r>
        <w:rPr>
          <w:rFonts w:ascii="Times New Roman" w:hAnsi="Times New Roman" w:cs="Times New Roman"/>
          <w:sz w:val="24"/>
          <w:szCs w:val="24"/>
        </w:rPr>
        <w:t xml:space="preserve"> писмо –</w:t>
      </w:r>
      <w:r w:rsidR="003A5CAC">
        <w:rPr>
          <w:rFonts w:ascii="Times New Roman" w:hAnsi="Times New Roman" w:cs="Times New Roman"/>
          <w:sz w:val="24"/>
          <w:szCs w:val="24"/>
        </w:rPr>
        <w:t xml:space="preserve"> оплакване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A5CAC">
        <w:rPr>
          <w:rFonts w:ascii="Times New Roman" w:hAnsi="Times New Roman" w:cs="Times New Roman"/>
          <w:sz w:val="24"/>
          <w:szCs w:val="24"/>
        </w:rPr>
        <w:t>благодарност на гражданин относно упътване да гласува в избирателна секция</w:t>
      </w:r>
      <w:r>
        <w:rPr>
          <w:rFonts w:ascii="Times New Roman" w:hAnsi="Times New Roman" w:cs="Times New Roman"/>
          <w:sz w:val="24"/>
          <w:szCs w:val="24"/>
        </w:rPr>
        <w:t>, от изложеното в писмото няма допуснати нарушения, писмото е без посочен адресат.</w:t>
      </w:r>
    </w:p>
    <w:p w:rsidR="0094591C" w:rsidRDefault="0094591C" w:rsidP="00945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Камелия Татарска – председател</w:t>
      </w:r>
      <w:r>
        <w:rPr>
          <w:rFonts w:ascii="Times New Roman" w:hAnsi="Times New Roman" w:cs="Times New Roman"/>
          <w:sz w:val="24"/>
          <w:szCs w:val="24"/>
        </w:rPr>
        <w:t>: писмото е за сведение.</w:t>
      </w:r>
    </w:p>
    <w:p w:rsidR="0094591C" w:rsidRDefault="0094591C" w:rsidP="00945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в 17:25 ч. прекъсна заседанието.</w:t>
      </w:r>
    </w:p>
    <w:p w:rsidR="00103784" w:rsidRDefault="00103784" w:rsidP="00103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ч. заседанието беше възобновено.</w:t>
      </w:r>
    </w:p>
    <w:p w:rsidR="00103784" w:rsidRDefault="00103784" w:rsidP="00103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с проверка на кворум.</w:t>
      </w:r>
    </w:p>
    <w:p w:rsidR="00103784" w:rsidRDefault="00103784" w:rsidP="0010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103784" w:rsidRDefault="00103784" w:rsidP="00103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103784" w:rsidRDefault="00103784" w:rsidP="00103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103784" w:rsidRPr="00EB0096" w:rsidRDefault="00103784" w:rsidP="00103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03784" w:rsidRPr="00EB0096" w:rsidRDefault="00103784" w:rsidP="00103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Пламенов Иванов;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103784" w:rsidRDefault="00103784" w:rsidP="00103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03784" w:rsidRDefault="00103784" w:rsidP="0010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Default="00103784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Камелия Кръстева Татарска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обяви, че не се налага промяна на дневен ред. В т. Разни няма постъпила поща.</w:t>
      </w:r>
    </w:p>
    <w:p w:rsidR="003E7F40" w:rsidRDefault="003E7F40" w:rsidP="003E7F4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03784" w:rsidRPr="00EB0096" w:rsidRDefault="0010378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B80828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B9453D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B9453D" w:rsidRPr="00EB0096" w:rsidSect="003E7F4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DD"/>
    <w:multiLevelType w:val="multilevel"/>
    <w:tmpl w:val="84C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E420A"/>
    <w:multiLevelType w:val="hybridMultilevel"/>
    <w:tmpl w:val="6C90695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4E6252"/>
    <w:multiLevelType w:val="hybridMultilevel"/>
    <w:tmpl w:val="5B50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22C9"/>
    <w:multiLevelType w:val="multilevel"/>
    <w:tmpl w:val="78F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03AA2"/>
    <w:rsid w:val="00037A1C"/>
    <w:rsid w:val="000500B6"/>
    <w:rsid w:val="000A5A2B"/>
    <w:rsid w:val="000A74A2"/>
    <w:rsid w:val="000C52D5"/>
    <w:rsid w:val="000E17BA"/>
    <w:rsid w:val="00103784"/>
    <w:rsid w:val="0010658F"/>
    <w:rsid w:val="00111ECF"/>
    <w:rsid w:val="0011683C"/>
    <w:rsid w:val="00126FD4"/>
    <w:rsid w:val="00130DF8"/>
    <w:rsid w:val="0014313E"/>
    <w:rsid w:val="00164CFB"/>
    <w:rsid w:val="00197E99"/>
    <w:rsid w:val="001C0331"/>
    <w:rsid w:val="001C7B14"/>
    <w:rsid w:val="001F7B73"/>
    <w:rsid w:val="00222500"/>
    <w:rsid w:val="002279E5"/>
    <w:rsid w:val="0024218E"/>
    <w:rsid w:val="00251966"/>
    <w:rsid w:val="002535AA"/>
    <w:rsid w:val="00293836"/>
    <w:rsid w:val="00296D28"/>
    <w:rsid w:val="002A3D9D"/>
    <w:rsid w:val="00354750"/>
    <w:rsid w:val="003A5CAC"/>
    <w:rsid w:val="003E122E"/>
    <w:rsid w:val="003E6150"/>
    <w:rsid w:val="003E7F40"/>
    <w:rsid w:val="004146C7"/>
    <w:rsid w:val="00470C52"/>
    <w:rsid w:val="004C771E"/>
    <w:rsid w:val="004E1087"/>
    <w:rsid w:val="004E18EE"/>
    <w:rsid w:val="004E6ADB"/>
    <w:rsid w:val="00500DD3"/>
    <w:rsid w:val="005031ED"/>
    <w:rsid w:val="00511704"/>
    <w:rsid w:val="005238BA"/>
    <w:rsid w:val="00532F11"/>
    <w:rsid w:val="00586F31"/>
    <w:rsid w:val="005A254F"/>
    <w:rsid w:val="005A7F39"/>
    <w:rsid w:val="005B22F7"/>
    <w:rsid w:val="005E26BA"/>
    <w:rsid w:val="005F09DC"/>
    <w:rsid w:val="005F69A6"/>
    <w:rsid w:val="00604AD6"/>
    <w:rsid w:val="00635DA6"/>
    <w:rsid w:val="006367F4"/>
    <w:rsid w:val="0063688F"/>
    <w:rsid w:val="006464F6"/>
    <w:rsid w:val="00646877"/>
    <w:rsid w:val="00664FEB"/>
    <w:rsid w:val="00674CDF"/>
    <w:rsid w:val="0069612B"/>
    <w:rsid w:val="006A5404"/>
    <w:rsid w:val="006B4B86"/>
    <w:rsid w:val="006D0914"/>
    <w:rsid w:val="006E1668"/>
    <w:rsid w:val="0070450C"/>
    <w:rsid w:val="007240E3"/>
    <w:rsid w:val="00777886"/>
    <w:rsid w:val="00783E14"/>
    <w:rsid w:val="00785570"/>
    <w:rsid w:val="00786D28"/>
    <w:rsid w:val="007E2240"/>
    <w:rsid w:val="008630E4"/>
    <w:rsid w:val="0086476F"/>
    <w:rsid w:val="00873B61"/>
    <w:rsid w:val="008A25BE"/>
    <w:rsid w:val="008A2A11"/>
    <w:rsid w:val="008B0EAA"/>
    <w:rsid w:val="008F0219"/>
    <w:rsid w:val="00936ADF"/>
    <w:rsid w:val="0094591C"/>
    <w:rsid w:val="00953C96"/>
    <w:rsid w:val="009B1A7D"/>
    <w:rsid w:val="009B50C2"/>
    <w:rsid w:val="009C0159"/>
    <w:rsid w:val="009E2AB6"/>
    <w:rsid w:val="009F4CEE"/>
    <w:rsid w:val="00A15679"/>
    <w:rsid w:val="00A650A9"/>
    <w:rsid w:val="00A96DA2"/>
    <w:rsid w:val="00A97AC2"/>
    <w:rsid w:val="00AC4134"/>
    <w:rsid w:val="00AD54BA"/>
    <w:rsid w:val="00B06902"/>
    <w:rsid w:val="00B70924"/>
    <w:rsid w:val="00B8054F"/>
    <w:rsid w:val="00B80828"/>
    <w:rsid w:val="00B87F55"/>
    <w:rsid w:val="00B9453D"/>
    <w:rsid w:val="00BA0FF3"/>
    <w:rsid w:val="00BE3370"/>
    <w:rsid w:val="00BF6764"/>
    <w:rsid w:val="00C120D1"/>
    <w:rsid w:val="00C23CB9"/>
    <w:rsid w:val="00C301C6"/>
    <w:rsid w:val="00C424ED"/>
    <w:rsid w:val="00C44D8A"/>
    <w:rsid w:val="00C921E7"/>
    <w:rsid w:val="00CC068C"/>
    <w:rsid w:val="00CC40E9"/>
    <w:rsid w:val="00CC4618"/>
    <w:rsid w:val="00CD68B4"/>
    <w:rsid w:val="00CE678E"/>
    <w:rsid w:val="00D02C62"/>
    <w:rsid w:val="00D279FE"/>
    <w:rsid w:val="00D414C2"/>
    <w:rsid w:val="00D47AB1"/>
    <w:rsid w:val="00D523A7"/>
    <w:rsid w:val="00D61EBF"/>
    <w:rsid w:val="00D62800"/>
    <w:rsid w:val="00D76ACF"/>
    <w:rsid w:val="00D85258"/>
    <w:rsid w:val="00DC5F1F"/>
    <w:rsid w:val="00DE2CC5"/>
    <w:rsid w:val="00DE7762"/>
    <w:rsid w:val="00E624A2"/>
    <w:rsid w:val="00E9115F"/>
    <w:rsid w:val="00EA4BAE"/>
    <w:rsid w:val="00EA7427"/>
    <w:rsid w:val="00EB0096"/>
    <w:rsid w:val="00ED3662"/>
    <w:rsid w:val="00F15359"/>
    <w:rsid w:val="00F25016"/>
    <w:rsid w:val="00F36577"/>
    <w:rsid w:val="00F37BFC"/>
    <w:rsid w:val="00F45644"/>
    <w:rsid w:val="00F5362C"/>
    <w:rsid w:val="00F6095D"/>
    <w:rsid w:val="00F61BAF"/>
    <w:rsid w:val="00F73168"/>
    <w:rsid w:val="00F74818"/>
    <w:rsid w:val="00F76226"/>
    <w:rsid w:val="00FB6D8E"/>
    <w:rsid w:val="00FC6CBA"/>
    <w:rsid w:val="00FD65CE"/>
    <w:rsid w:val="00FF02C5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74A3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140</cp:revision>
  <cp:lastPrinted>2021-11-18T10:48:00Z</cp:lastPrinted>
  <dcterms:created xsi:type="dcterms:W3CDTF">2021-09-26T07:42:00Z</dcterms:created>
  <dcterms:modified xsi:type="dcterms:W3CDTF">2021-11-23T10:14:00Z</dcterms:modified>
</cp:coreProperties>
</file>