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0D5236A1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A76C3E">
        <w:rPr>
          <w:b/>
          <w:sz w:val="28"/>
          <w:szCs w:val="28"/>
        </w:rPr>
        <w:t>10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77CC0D30" w:rsidR="0041307D" w:rsidRPr="00D858FF" w:rsidRDefault="00721EFA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E94CE7">
              <w:rPr>
                <w:sz w:val="28"/>
                <w:szCs w:val="28"/>
              </w:rPr>
              <w:t>Освобождаване и назначаване на членове на СИК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3D6E" w14:textId="77777777" w:rsidR="0041307D" w:rsidRDefault="00986CB2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158F9E72" w14:textId="77777777" w:rsidR="00986CB2" w:rsidRDefault="00986CB2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Красимир Колев</w:t>
            </w:r>
          </w:p>
          <w:p w14:paraId="44B93753" w14:textId="77777777" w:rsidR="00986CB2" w:rsidRDefault="00986CB2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  <w:p w14:paraId="55136E7B" w14:textId="77777777" w:rsidR="00986CB2" w:rsidRDefault="00986CB2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  <w:p w14:paraId="7D3127CE" w14:textId="264AB9A6" w:rsidR="00986CB2" w:rsidRPr="00411B84" w:rsidRDefault="00411B84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  <w:bookmarkStart w:id="0" w:name="_GoBack"/>
            <w:bookmarkEnd w:id="0"/>
          </w:p>
        </w:tc>
      </w:tr>
      <w:tr w:rsidR="00E94CE7" w:rsidRPr="00D858FF" w14:paraId="55846B93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E94CE7" w:rsidRPr="00D858FF" w:rsidRDefault="00E94CE7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4BF" w14:textId="0BA8C217" w:rsidR="00E94CE7" w:rsidRPr="00E94CE7" w:rsidRDefault="00721EFA" w:rsidP="00E94CE7">
            <w:pPr>
              <w:spacing w:after="0" w:line="240" w:lineRule="auto"/>
              <w:rPr>
                <w:sz w:val="28"/>
                <w:szCs w:val="28"/>
              </w:rPr>
            </w:pPr>
            <w:r w:rsidRPr="00A76C3E">
              <w:rPr>
                <w:sz w:val="28"/>
                <w:szCs w:val="28"/>
              </w:rPr>
              <w:t>Поправк</w:t>
            </w:r>
            <w:r w:rsidR="00711483">
              <w:rPr>
                <w:sz w:val="28"/>
                <w:szCs w:val="28"/>
              </w:rPr>
              <w:t>и на технически грешки в решение</w:t>
            </w:r>
            <w:r w:rsidRPr="00A76C3E">
              <w:rPr>
                <w:sz w:val="28"/>
                <w:szCs w:val="28"/>
              </w:rPr>
              <w:t xml:space="preserve"> за назначаване на членове на секционни избирателни комисии на територията на община Борован в Шести изборен район - Врачански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698" w14:textId="7155BD93" w:rsidR="00E94CE7" w:rsidRDefault="00986CB2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A76C3E" w:rsidRPr="00D858FF" w14:paraId="7BC80EB5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F6F" w14:textId="3F15E8CA" w:rsidR="00A76C3E" w:rsidRDefault="00A76C3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ADE3" w14:textId="7F5AB77F" w:rsidR="00A76C3E" w:rsidRPr="00E94CE7" w:rsidRDefault="00A76C3E" w:rsidP="00E94CE7">
            <w:pPr>
              <w:spacing w:after="0" w:line="240" w:lineRule="auto"/>
              <w:rPr>
                <w:sz w:val="28"/>
                <w:szCs w:val="28"/>
              </w:rPr>
            </w:pPr>
            <w:r w:rsidRPr="00A76C3E">
              <w:rPr>
                <w:sz w:val="28"/>
                <w:szCs w:val="28"/>
              </w:rPr>
              <w:t>Приемане на график за обучението по чл. 72, ал. 1, т. 3 от Изборния кодекс на членовете на секционните избирателни комисии в изборите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D220" w14:textId="7C7462C2" w:rsidR="00A76C3E" w:rsidRDefault="00DC67D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  <w:tr w:rsidR="0041307D" w:rsidRPr="00D858FF" w14:paraId="74984F53" w14:textId="77777777" w:rsidTr="001B6565">
        <w:trPr>
          <w:trHeight w:val="5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3511565D" w:rsidR="0041307D" w:rsidRPr="00D858FF" w:rsidRDefault="00A76C3E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1307D" w:rsidRPr="00D858FF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41307D" w:rsidRPr="00D858FF" w:rsidRDefault="0041307D" w:rsidP="009251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6398" w14:textId="2CF67990" w:rsidR="0041307D" w:rsidRPr="001B6565" w:rsidRDefault="00DC67DC" w:rsidP="009251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C59C-21FB-4CF6-A960-A9A5186F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22</cp:revision>
  <cp:lastPrinted>2024-10-10T13:29:00Z</cp:lastPrinted>
  <dcterms:created xsi:type="dcterms:W3CDTF">2024-08-31T09:52:00Z</dcterms:created>
  <dcterms:modified xsi:type="dcterms:W3CDTF">2024-10-10T14:55:00Z</dcterms:modified>
</cp:coreProperties>
</file>