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</w:t>
      </w:r>
    </w:p>
    <w:p w14:paraId="04B43C60" w14:textId="02B5AA6D" w:rsidR="003F62F5" w:rsidRPr="00D858FF" w:rsidRDefault="00790EA2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 xml:space="preserve">на </w:t>
      </w:r>
      <w:r w:rsidR="001C3EC0">
        <w:rPr>
          <w:b/>
          <w:sz w:val="28"/>
          <w:szCs w:val="28"/>
        </w:rPr>
        <w:t>2</w:t>
      </w:r>
      <w:r w:rsidR="00C82EBD">
        <w:rPr>
          <w:b/>
          <w:sz w:val="28"/>
          <w:szCs w:val="28"/>
        </w:rPr>
        <w:t>9</w:t>
      </w:r>
      <w:r w:rsidR="0095688B" w:rsidRPr="00D858FF">
        <w:rPr>
          <w:b/>
          <w:sz w:val="28"/>
          <w:szCs w:val="28"/>
        </w:rPr>
        <w:t>.</w:t>
      </w:r>
      <w:r w:rsidR="00925137">
        <w:rPr>
          <w:b/>
          <w:sz w:val="28"/>
          <w:szCs w:val="28"/>
        </w:rPr>
        <w:t>0</w:t>
      </w:r>
      <w:r w:rsidR="001C3EC0">
        <w:rPr>
          <w:b/>
          <w:sz w:val="28"/>
          <w:szCs w:val="28"/>
        </w:rPr>
        <w:t>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1C3EC0">
        <w:rPr>
          <w:b/>
          <w:sz w:val="28"/>
          <w:szCs w:val="28"/>
        </w:rPr>
        <w:t>4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897110">
      <w:pPr>
        <w:spacing w:after="0" w:line="240" w:lineRule="auto"/>
        <w:ind w:right="-23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318"/>
        <w:gridCol w:w="2733"/>
      </w:tblGrid>
      <w:tr w:rsidR="001D1713" w:rsidRPr="00D858FF" w14:paraId="730B276B" w14:textId="77777777" w:rsidTr="00897110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C341D">
        <w:trPr>
          <w:trHeight w:val="33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CD5" w14:textId="77777777" w:rsidR="00E16EA2" w:rsidRDefault="00E16EA2" w:rsidP="00E16EA2">
            <w:pPr>
              <w:shd w:val="clear" w:color="auto" w:fill="FFFFFF"/>
              <w:tabs>
                <w:tab w:val="left" w:pos="993"/>
              </w:tabs>
              <w:spacing w:after="150"/>
              <w:ind w:left="-40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  <w:p w14:paraId="5A11168D" w14:textId="08438F75" w:rsidR="00E16EA2" w:rsidRPr="00E16EA2" w:rsidRDefault="00E16EA2" w:rsidP="00E16EA2">
            <w:pPr>
              <w:shd w:val="clear" w:color="auto" w:fill="FFFFFF"/>
              <w:tabs>
                <w:tab w:val="left" w:pos="993"/>
              </w:tabs>
              <w:spacing w:after="150"/>
              <w:ind w:left="-40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E16EA2">
              <w:rPr>
                <w:color w:val="333333"/>
                <w:sz w:val="28"/>
                <w:szCs w:val="28"/>
                <w:lang w:eastAsia="bg-BG"/>
              </w:rPr>
              <w:t>Поправка на техническа грешка в Решение № 16 – ЕП/НС от 26.04.2024</w:t>
            </w:r>
            <w:r w:rsidR="00D905CE"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E16EA2">
              <w:rPr>
                <w:color w:val="333333"/>
                <w:sz w:val="28"/>
                <w:szCs w:val="28"/>
                <w:lang w:eastAsia="bg-BG"/>
              </w:rPr>
              <w:t>г. на РИК 06 – Враца, относно определяне общия брой на членовете на допълнителните секционни избирателни комисии и разпределяне на местата в ръководствата на същите и местата за членовете в допълнителни секционни избирателни комисии в Шести изборен район – Врачански при произвеждане на изборите за европейски парламент  народни представители на 9 юни 20204 г.</w:t>
            </w:r>
          </w:p>
          <w:p w14:paraId="7F936A65" w14:textId="38DB8F31" w:rsidR="002B29F4" w:rsidRPr="00B13CC2" w:rsidRDefault="002B29F4" w:rsidP="00B13C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608526F7" w:rsidR="002B29F4" w:rsidRPr="00D858FF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C94A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Младенова-Атанасова</w:t>
            </w:r>
          </w:p>
        </w:tc>
      </w:tr>
      <w:tr w:rsidR="00925137" w:rsidRPr="00D858FF" w14:paraId="74984F53" w14:textId="77777777" w:rsidTr="00897110">
        <w:trPr>
          <w:trHeight w:val="22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4C39B45B" w:rsidR="00925137" w:rsidRPr="00D858FF" w:rsidRDefault="00925137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6B2F307D" w:rsidR="00925137" w:rsidRPr="00D858FF" w:rsidRDefault="00E2568A" w:rsidP="00897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Регистриране и обявяване на кандидатски листи</w:t>
            </w:r>
            <w:r w:rsidRPr="00B00268">
              <w:rPr>
                <w:sz w:val="28"/>
                <w:szCs w:val="28"/>
              </w:rPr>
              <w:t xml:space="preserve">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5EBE4B8" w:rsidR="00925137" w:rsidRPr="00D858FF" w:rsidRDefault="00BF68B8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EC1075" w:rsidRPr="00D858FF" w14:paraId="357BA4B5" w14:textId="77777777" w:rsidTr="00CB6E27">
        <w:trPr>
          <w:trHeight w:val="12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E82" w14:textId="3AC1F502" w:rsidR="00EC1075" w:rsidRPr="00D858FF" w:rsidRDefault="00B13CC2" w:rsidP="00EC10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1075">
              <w:rPr>
                <w:sz w:val="28"/>
                <w:szCs w:val="28"/>
              </w:rPr>
              <w:t>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57FF" w14:textId="5599B4DD" w:rsidR="00EC1075" w:rsidRDefault="00EC1075" w:rsidP="00EC10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829" w14:textId="77777777" w:rsidR="00C94A68" w:rsidRDefault="00C94A68" w:rsidP="00EC1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E289227" w14:textId="6F34CCE9" w:rsidR="00EC1075" w:rsidRDefault="00EC1075" w:rsidP="00EC1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40E">
              <w:rPr>
                <w:sz w:val="28"/>
                <w:szCs w:val="28"/>
              </w:rPr>
              <w:t>Л.</w:t>
            </w:r>
            <w:r w:rsidR="00C94A68">
              <w:rPr>
                <w:sz w:val="28"/>
                <w:szCs w:val="28"/>
              </w:rPr>
              <w:t xml:space="preserve"> </w:t>
            </w:r>
            <w:r w:rsidRPr="00A0340E">
              <w:rPr>
                <w:sz w:val="28"/>
                <w:szCs w:val="28"/>
              </w:rPr>
              <w:t>Младенова-Атанасова</w:t>
            </w:r>
          </w:p>
        </w:tc>
      </w:tr>
    </w:tbl>
    <w:p w14:paraId="16D889FC" w14:textId="1A5A7641" w:rsidR="00710E19" w:rsidRPr="00D858FF" w:rsidRDefault="00710E19" w:rsidP="00C65F83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7FDE" w14:textId="77777777" w:rsidR="006D3B98" w:rsidRDefault="006D3B98" w:rsidP="00A02F2A">
      <w:pPr>
        <w:spacing w:after="0" w:line="240" w:lineRule="auto"/>
      </w:pPr>
      <w:r>
        <w:separator/>
      </w:r>
    </w:p>
  </w:endnote>
  <w:endnote w:type="continuationSeparator" w:id="0">
    <w:p w14:paraId="2C4794D1" w14:textId="77777777" w:rsidR="006D3B98" w:rsidRDefault="006D3B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AD67" w14:textId="77777777" w:rsidR="006D3B98" w:rsidRDefault="006D3B98" w:rsidP="00A02F2A">
      <w:pPr>
        <w:spacing w:after="0" w:line="240" w:lineRule="auto"/>
      </w:pPr>
      <w:r>
        <w:separator/>
      </w:r>
    </w:p>
  </w:footnote>
  <w:footnote w:type="continuationSeparator" w:id="0">
    <w:p w14:paraId="575ECB4F" w14:textId="77777777" w:rsidR="006D3B98" w:rsidRDefault="006D3B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23E86"/>
    <w:multiLevelType w:val="hybridMultilevel"/>
    <w:tmpl w:val="0EBA7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5"/>
  </w:num>
  <w:num w:numId="7">
    <w:abstractNumId w:val="17"/>
  </w:num>
  <w:num w:numId="8">
    <w:abstractNumId w:val="10"/>
  </w:num>
  <w:num w:numId="9">
    <w:abstractNumId w:val="14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8"/>
  </w:num>
  <w:num w:numId="23">
    <w:abstractNumId w:val="27"/>
  </w:num>
  <w:num w:numId="24">
    <w:abstractNumId w:val="15"/>
  </w:num>
  <w:num w:numId="25">
    <w:abstractNumId w:val="25"/>
  </w:num>
  <w:num w:numId="26">
    <w:abstractNumId w:val="23"/>
  </w:num>
  <w:num w:numId="27">
    <w:abstractNumId w:val="19"/>
  </w:num>
  <w:num w:numId="28">
    <w:abstractNumId w:val="4"/>
  </w:num>
  <w:num w:numId="29">
    <w:abstractNumId w:val="29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3EC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834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DC1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1D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1E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3FE0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3B98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327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110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8F7F21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942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66D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194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C42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268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3CC2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0E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01A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8B8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269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5F83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BD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A68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6E27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4D58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5CE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0E0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EA2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68A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75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5E9D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2D9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B467689-1469-4374-B770-C432029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B0D1-8BB4-4D63-A151-9335CF30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</cp:lastModifiedBy>
  <cp:revision>46</cp:revision>
  <cp:lastPrinted>2024-04-29T13:07:00Z</cp:lastPrinted>
  <dcterms:created xsi:type="dcterms:W3CDTF">2023-02-08T13:06:00Z</dcterms:created>
  <dcterms:modified xsi:type="dcterms:W3CDTF">2024-04-29T13:12:00Z</dcterms:modified>
</cp:coreProperties>
</file>