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BA" w:rsidRPr="00D658B2" w:rsidRDefault="006A5EBA" w:rsidP="00D658B2">
      <w:pPr>
        <w:spacing w:before="100" w:beforeAutospacing="1" w:after="100" w:afterAutospacing="1" w:line="240" w:lineRule="auto"/>
        <w:jc w:val="center"/>
        <w:rPr>
          <w:rFonts w:ascii="Times New Roman" w:hAnsi="Times New Roman" w:cs="Times New Roman"/>
          <w:sz w:val="24"/>
          <w:szCs w:val="24"/>
          <w:lang w:eastAsia="bg-BG"/>
        </w:rPr>
      </w:pPr>
      <w:r w:rsidRPr="00D658B2">
        <w:rPr>
          <w:rFonts w:ascii="Times New Roman" w:hAnsi="Times New Roman" w:cs="Times New Roman"/>
          <w:sz w:val="24"/>
          <w:szCs w:val="24"/>
          <w:lang w:eastAsia="bg-BG"/>
        </w:rPr>
        <w:t>Районна избирателна комисия Враца</w:t>
      </w:r>
    </w:p>
    <w:p w:rsidR="006A5EBA" w:rsidRPr="007D65DD" w:rsidRDefault="003D592F" w:rsidP="007D65DD">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pict>
          <v:rect id="_x0000_i1025" style="width:0;height:1.5pt" o:hralign="center" o:hrstd="t" o:hr="t" fillcolor="#a0a0a0" stroked="f"/>
        </w:pict>
      </w:r>
    </w:p>
    <w:p w:rsidR="006A5EBA" w:rsidRPr="00B902A0" w:rsidRDefault="006A5EBA" w:rsidP="00D658B2">
      <w:pPr>
        <w:spacing w:before="100" w:beforeAutospacing="1" w:after="100" w:afterAutospacing="1"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ПРОТОКОЛ</w:t>
      </w:r>
      <w:r>
        <w:rPr>
          <w:rFonts w:ascii="Times New Roman" w:hAnsi="Times New Roman" w:cs="Times New Roman"/>
          <w:sz w:val="24"/>
          <w:szCs w:val="24"/>
          <w:lang w:eastAsia="bg-BG"/>
        </w:rPr>
        <w:br/>
        <w:t>№ 21-ЕП</w:t>
      </w:r>
      <w:r>
        <w:rPr>
          <w:rFonts w:ascii="Times New Roman" w:hAnsi="Times New Roman" w:cs="Times New Roman"/>
          <w:sz w:val="24"/>
          <w:szCs w:val="24"/>
          <w:lang w:eastAsia="bg-BG"/>
        </w:rPr>
        <w:br/>
        <w:t>Враца, 2</w:t>
      </w:r>
      <w:r>
        <w:rPr>
          <w:rFonts w:ascii="Times New Roman" w:hAnsi="Times New Roman" w:cs="Times New Roman"/>
          <w:sz w:val="24"/>
          <w:szCs w:val="24"/>
          <w:lang w:val="en-US" w:eastAsia="bg-BG"/>
        </w:rPr>
        <w:t>7</w:t>
      </w:r>
      <w:r>
        <w:rPr>
          <w:rFonts w:ascii="Times New Roman" w:hAnsi="Times New Roman" w:cs="Times New Roman"/>
          <w:sz w:val="24"/>
          <w:szCs w:val="24"/>
          <w:lang w:eastAsia="bg-BG"/>
        </w:rPr>
        <w:t>.05.2019 г.</w:t>
      </w:r>
    </w:p>
    <w:p w:rsidR="006A5EBA" w:rsidRDefault="006A5EBA" w:rsidP="00185A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bg-BG"/>
        </w:rPr>
        <w:t>На 2</w:t>
      </w:r>
      <w:r>
        <w:rPr>
          <w:rFonts w:ascii="Times New Roman" w:hAnsi="Times New Roman" w:cs="Times New Roman"/>
          <w:sz w:val="24"/>
          <w:szCs w:val="24"/>
          <w:lang w:val="en-US" w:eastAsia="bg-BG"/>
        </w:rPr>
        <w:t>7</w:t>
      </w:r>
      <w:r>
        <w:rPr>
          <w:rFonts w:ascii="Times New Roman" w:hAnsi="Times New Roman" w:cs="Times New Roman"/>
          <w:sz w:val="24"/>
          <w:szCs w:val="24"/>
          <w:lang w:eastAsia="bg-BG"/>
        </w:rPr>
        <w:t xml:space="preserve">.05.2019 г. в помещението, където се приемаха изборните книжа, чували и материали, се проведе извънредно заседание на РИК Враца. </w:t>
      </w:r>
      <w:r>
        <w:rPr>
          <w:rFonts w:ascii="Times New Roman" w:hAnsi="Times New Roman" w:cs="Times New Roman"/>
          <w:sz w:val="24"/>
          <w:szCs w:val="24"/>
        </w:rPr>
        <w:t xml:space="preserve">Присъстват всички 15 </w:t>
      </w:r>
      <w:r>
        <w:rPr>
          <w:rFonts w:ascii="Times New Roman" w:hAnsi="Times New Roman" w:cs="Times New Roman"/>
          <w:sz w:val="24"/>
          <w:szCs w:val="24"/>
          <w:lang w:val="en-US"/>
        </w:rPr>
        <w:t>(</w:t>
      </w:r>
      <w:r>
        <w:rPr>
          <w:rFonts w:ascii="Times New Roman" w:hAnsi="Times New Roman" w:cs="Times New Roman"/>
          <w:sz w:val="24"/>
          <w:szCs w:val="24"/>
        </w:rPr>
        <w:t>петнадесет</w:t>
      </w:r>
      <w:r>
        <w:rPr>
          <w:rFonts w:ascii="Times New Roman" w:hAnsi="Times New Roman" w:cs="Times New Roman"/>
          <w:sz w:val="24"/>
          <w:szCs w:val="24"/>
          <w:lang w:val="en-US"/>
        </w:rPr>
        <w:t>)</w:t>
      </w:r>
      <w:r w:rsidRPr="004E0DB5">
        <w:rPr>
          <w:rFonts w:ascii="Times New Roman" w:hAnsi="Times New Roman" w:cs="Times New Roman"/>
          <w:sz w:val="24"/>
          <w:szCs w:val="24"/>
        </w:rPr>
        <w:t xml:space="preserve"> чле</w:t>
      </w:r>
      <w:r>
        <w:rPr>
          <w:rFonts w:ascii="Times New Roman" w:hAnsi="Times New Roman" w:cs="Times New Roman"/>
          <w:sz w:val="24"/>
          <w:szCs w:val="24"/>
        </w:rPr>
        <w:t xml:space="preserve">нове на комисията. </w:t>
      </w:r>
      <w:r w:rsidRPr="00B567A6">
        <w:rPr>
          <w:rFonts w:ascii="Times New Roman" w:hAnsi="Times New Roman" w:cs="Times New Roman"/>
          <w:sz w:val="24"/>
          <w:szCs w:val="24"/>
        </w:rPr>
        <w:t>Налице е необходимия кворум за провеждане на заседание.</w:t>
      </w:r>
      <w:r>
        <w:rPr>
          <w:rFonts w:ascii="Times New Roman" w:hAnsi="Times New Roman" w:cs="Times New Roman"/>
          <w:sz w:val="24"/>
          <w:szCs w:val="24"/>
        </w:rPr>
        <w:t xml:space="preserve"> В помещението присъства Маргарит </w:t>
      </w:r>
      <w:proofErr w:type="spellStart"/>
      <w:r>
        <w:rPr>
          <w:rFonts w:ascii="Times New Roman" w:hAnsi="Times New Roman" w:cs="Times New Roman"/>
          <w:sz w:val="24"/>
          <w:szCs w:val="24"/>
        </w:rPr>
        <w:t>Маждраков</w:t>
      </w:r>
      <w:proofErr w:type="spellEnd"/>
      <w:r>
        <w:rPr>
          <w:rFonts w:ascii="Times New Roman" w:hAnsi="Times New Roman" w:cs="Times New Roman"/>
          <w:sz w:val="24"/>
          <w:szCs w:val="24"/>
        </w:rPr>
        <w:t xml:space="preserve"> – политически представител. </w:t>
      </w:r>
    </w:p>
    <w:p w:rsidR="006A5EBA" w:rsidRPr="00FD3A76" w:rsidRDefault="006A5EBA" w:rsidP="00B400C2">
      <w:pPr>
        <w:spacing w:after="0" w:line="240" w:lineRule="auto"/>
        <w:ind w:firstLine="709"/>
        <w:jc w:val="both"/>
        <w:rPr>
          <w:rFonts w:ascii="Times New Roman" w:hAnsi="Times New Roman" w:cs="Times New Roman"/>
          <w:sz w:val="16"/>
          <w:szCs w:val="16"/>
          <w:lang w:eastAsia="bg-BG"/>
        </w:rPr>
      </w:pPr>
    </w:p>
    <w:p w:rsidR="006A5EBA" w:rsidRDefault="006A5EBA" w:rsidP="00B400C2">
      <w:pPr>
        <w:spacing w:after="0" w:line="240" w:lineRule="auto"/>
        <w:ind w:firstLine="709"/>
        <w:jc w:val="both"/>
        <w:rPr>
          <w:rFonts w:ascii="Times New Roman" w:hAnsi="Times New Roman" w:cs="Times New Roman"/>
          <w:sz w:val="24"/>
          <w:szCs w:val="24"/>
          <w:lang w:eastAsia="bg-BG"/>
        </w:rPr>
      </w:pPr>
      <w:r w:rsidRPr="00067135">
        <w:rPr>
          <w:rFonts w:ascii="Times New Roman" w:hAnsi="Times New Roman" w:cs="Times New Roman"/>
          <w:sz w:val="24"/>
          <w:szCs w:val="24"/>
          <w:lang w:eastAsia="bg-BG"/>
        </w:rPr>
        <w:t>По време на приемането на СИК на територията на РИК Враца след края на изборния ден за произвеждането на изборите за членове на Европейския парламент от Република България на 26 май 2019 г. се констатира очевидна фактическа грешка в разписката на вече потвърден протокол.</w:t>
      </w:r>
      <w:r>
        <w:rPr>
          <w:rFonts w:ascii="Times New Roman" w:hAnsi="Times New Roman" w:cs="Times New Roman"/>
          <w:sz w:val="24"/>
          <w:szCs w:val="24"/>
          <w:lang w:eastAsia="bg-BG"/>
        </w:rPr>
        <w:t xml:space="preserve"> </w:t>
      </w:r>
    </w:p>
    <w:p w:rsidR="006A5EBA" w:rsidRPr="00067135" w:rsidRDefault="006A5EBA" w:rsidP="00B400C2">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 тази връзка председателят докладва следният проект на решение:</w:t>
      </w:r>
    </w:p>
    <w:p w:rsidR="006A5EBA" w:rsidRPr="00B400C2" w:rsidRDefault="006A5EBA" w:rsidP="00B400C2">
      <w:pPr>
        <w:spacing w:after="0" w:line="240" w:lineRule="auto"/>
        <w:jc w:val="both"/>
        <w:rPr>
          <w:rFonts w:ascii="Times New Roman" w:hAnsi="Times New Roman" w:cs="Times New Roman"/>
          <w:sz w:val="16"/>
          <w:szCs w:val="16"/>
          <w:lang w:eastAsia="bg-BG"/>
        </w:rPr>
      </w:pPr>
    </w:p>
    <w:p w:rsidR="006A5EBA" w:rsidRDefault="006A5EBA" w:rsidP="00B45838">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Проект за решение № 209</w:t>
      </w:r>
      <w:r w:rsidRPr="0011301F">
        <w:rPr>
          <w:rFonts w:ascii="Times New Roman" w:hAnsi="Times New Roman" w:cs="Times New Roman"/>
          <w:b/>
          <w:bCs/>
          <w:sz w:val="24"/>
          <w:szCs w:val="24"/>
          <w:lang w:eastAsia="bg-BG"/>
        </w:rPr>
        <w:t>-ЕП:</w:t>
      </w:r>
      <w:r>
        <w:rPr>
          <w:rFonts w:ascii="Times New Roman" w:hAnsi="Times New Roman" w:cs="Times New Roman"/>
          <w:sz w:val="24"/>
          <w:szCs w:val="24"/>
          <w:lang w:eastAsia="bg-BG"/>
        </w:rPr>
        <w:t xml:space="preserve"> </w:t>
      </w:r>
      <w:r w:rsidRPr="00A52E3D">
        <w:rPr>
          <w:rFonts w:ascii="Times New Roman" w:hAnsi="Times New Roman" w:cs="Times New Roman"/>
          <w:sz w:val="24"/>
          <w:szCs w:val="24"/>
          <w:lang w:eastAsia="bg-BG"/>
        </w:rPr>
        <w:t>анулиране на приемо-предавателна разписка № 06014035</w:t>
      </w:r>
      <w:r>
        <w:rPr>
          <w:rFonts w:ascii="Times New Roman" w:hAnsi="Times New Roman" w:cs="Times New Roman"/>
          <w:sz w:val="24"/>
          <w:szCs w:val="24"/>
          <w:lang w:eastAsia="bg-BG"/>
        </w:rPr>
        <w:t>.</w:t>
      </w:r>
    </w:p>
    <w:p w:rsidR="006A5EBA" w:rsidRDefault="006A5EBA" w:rsidP="00B400C2">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6A5EBA" w:rsidRPr="005F0945" w:rsidRDefault="006A5EBA" w:rsidP="005F0945">
      <w:pPr>
        <w:spacing w:after="0" w:line="240" w:lineRule="auto"/>
        <w:jc w:val="both"/>
        <w:rPr>
          <w:rFonts w:ascii="Times New Roman" w:hAnsi="Times New Roman" w:cs="Times New Roman"/>
          <w:b/>
          <w:bCs/>
          <w:sz w:val="16"/>
          <w:szCs w:val="16"/>
          <w:lang w:eastAsia="bg-BG"/>
        </w:rPr>
      </w:pPr>
    </w:p>
    <w:p w:rsidR="006A5EBA" w:rsidRPr="00AA17A5" w:rsidRDefault="006A5EBA" w:rsidP="005F0945">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15, За – 15, Против – 0</w:t>
      </w:r>
    </w:p>
    <w:p w:rsidR="006A5EBA" w:rsidRDefault="006A5EBA" w:rsidP="005F0945">
      <w:pPr>
        <w:spacing w:after="0" w:line="240" w:lineRule="auto"/>
        <w:jc w:val="both"/>
        <w:rPr>
          <w:rFonts w:ascii="Times New Roman" w:hAnsi="Times New Roman" w:cs="Times New Roman"/>
          <w:b/>
          <w:bCs/>
          <w:sz w:val="24"/>
          <w:szCs w:val="24"/>
          <w:lang w:eastAsia="bg-BG"/>
        </w:rPr>
      </w:pPr>
      <w:r w:rsidRPr="00F616D4">
        <w:rPr>
          <w:rFonts w:ascii="Times New Roman" w:hAnsi="Times New Roman" w:cs="Times New Roman"/>
          <w:b/>
          <w:bCs/>
          <w:sz w:val="24"/>
          <w:szCs w:val="24"/>
          <w:lang w:eastAsia="bg-BG"/>
        </w:rPr>
        <w:t>Решение</w:t>
      </w:r>
      <w:r>
        <w:rPr>
          <w:rFonts w:ascii="Times New Roman" w:hAnsi="Times New Roman" w:cs="Times New Roman"/>
          <w:b/>
          <w:bCs/>
          <w:sz w:val="24"/>
          <w:szCs w:val="24"/>
          <w:lang w:eastAsia="bg-BG"/>
        </w:rPr>
        <w:t>то се приема под № 209-ЕП.</w:t>
      </w:r>
    </w:p>
    <w:p w:rsidR="006A5EBA" w:rsidRPr="00FD3A76" w:rsidRDefault="006A5EBA" w:rsidP="005F0945">
      <w:pPr>
        <w:spacing w:after="0" w:line="240" w:lineRule="auto"/>
        <w:jc w:val="both"/>
        <w:rPr>
          <w:rFonts w:ascii="Times New Roman" w:hAnsi="Times New Roman" w:cs="Times New Roman"/>
          <w:b/>
          <w:bCs/>
          <w:sz w:val="16"/>
          <w:szCs w:val="16"/>
          <w:lang w:eastAsia="bg-BG"/>
        </w:rPr>
      </w:pPr>
    </w:p>
    <w:p w:rsidR="006A5EBA" w:rsidRDefault="006A5EBA" w:rsidP="00B4482B">
      <w:pPr>
        <w:spacing w:after="0" w:line="240" w:lineRule="auto"/>
        <w:ind w:firstLine="709"/>
        <w:jc w:val="both"/>
        <w:rPr>
          <w:rFonts w:ascii="Times New Roman" w:hAnsi="Times New Roman" w:cs="Times New Roman"/>
          <w:sz w:val="24"/>
          <w:szCs w:val="24"/>
          <w:lang w:eastAsia="bg-BG"/>
        </w:rPr>
      </w:pPr>
      <w:r w:rsidRPr="00B400C2">
        <w:rPr>
          <w:rFonts w:ascii="Times New Roman" w:hAnsi="Times New Roman" w:cs="Times New Roman"/>
          <w:sz w:val="24"/>
          <w:szCs w:val="24"/>
        </w:rPr>
        <w:t>По време на приемането на СИК на територията на РИК Враца след края на изборния ден за произвеждането на изборите за членове на Европейския парламент от Република България на 26 май 2019 г. се установиха пропуски от страна на СИК при подготовка на книжата им за предаване в РИК, изразяващи се в неправилно поставяне на Плик № 1 „Списъци на СИК“ в торбата и поставяне на флаш-паметите при секциите, в които има машинно гласуване отново в торбата на СИК.</w:t>
      </w:r>
      <w:r w:rsidRPr="00B4482B">
        <w:rPr>
          <w:rFonts w:ascii="Times New Roman" w:hAnsi="Times New Roman" w:cs="Times New Roman"/>
          <w:sz w:val="24"/>
          <w:szCs w:val="24"/>
          <w:lang w:eastAsia="bg-BG"/>
        </w:rPr>
        <w:t xml:space="preserve"> </w:t>
      </w:r>
    </w:p>
    <w:p w:rsidR="006A5EBA" w:rsidRPr="00067135" w:rsidRDefault="006A5EBA" w:rsidP="00B4482B">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 тази връзка председателят докладва следният проект на решение:</w:t>
      </w:r>
    </w:p>
    <w:p w:rsidR="006A5EBA" w:rsidRPr="003E0BE0" w:rsidRDefault="006A5EBA" w:rsidP="00FF228C">
      <w:pPr>
        <w:spacing w:after="0" w:line="240" w:lineRule="auto"/>
        <w:jc w:val="both"/>
        <w:rPr>
          <w:rFonts w:ascii="Times New Roman" w:hAnsi="Times New Roman" w:cs="Times New Roman"/>
          <w:sz w:val="16"/>
          <w:szCs w:val="16"/>
          <w:lang w:eastAsia="bg-BG"/>
        </w:rPr>
      </w:pPr>
    </w:p>
    <w:p w:rsidR="006A5EBA" w:rsidRDefault="006A5EBA" w:rsidP="007A7AD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eastAsia="bg-BG"/>
        </w:rPr>
        <w:t>Проект за решение № 210</w:t>
      </w:r>
      <w:r w:rsidRPr="0011301F">
        <w:rPr>
          <w:rFonts w:ascii="Times New Roman" w:hAnsi="Times New Roman" w:cs="Times New Roman"/>
          <w:b/>
          <w:bCs/>
          <w:sz w:val="24"/>
          <w:szCs w:val="24"/>
          <w:lang w:eastAsia="bg-BG"/>
        </w:rPr>
        <w:t>-ЕП:</w:t>
      </w:r>
      <w:r>
        <w:t xml:space="preserve"> </w:t>
      </w:r>
      <w:r w:rsidRPr="00B4482B">
        <w:rPr>
          <w:rFonts w:ascii="Times New Roman" w:hAnsi="Times New Roman" w:cs="Times New Roman"/>
          <w:sz w:val="24"/>
          <w:szCs w:val="24"/>
        </w:rPr>
        <w:t>указания към СИК за привеждане в съответствие с методическите указания на ЦИК книжата и документите си по повод приемане и обработка на секционния протокол от РИК</w:t>
      </w:r>
      <w:r>
        <w:rPr>
          <w:rFonts w:ascii="Times New Roman" w:hAnsi="Times New Roman" w:cs="Times New Roman"/>
          <w:sz w:val="24"/>
          <w:szCs w:val="24"/>
        </w:rPr>
        <w:t xml:space="preserve">. </w:t>
      </w:r>
    </w:p>
    <w:p w:rsidR="006A5EBA" w:rsidRDefault="006A5EBA" w:rsidP="007A7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Председателят подкани членовете на РИК да направят други предложения за решаване на така възникналата ситуация. Момчил Петров допълни, че има достатъчно стаи в училището, където се извършваше приемането от страна на РИК, където всяка СИК, погрешно опаковала изборните си книжа и материали, би могла да предприеме необходимите действия в съответствие с изискванията на ИК – да се събере в пълен състав или минимум в необходимия кворум, включително в присъствието на застъпници, политически представители, наблюдатели с оглед прозрачност в действията на комисията и липса на каквото и да било съмнение у околните.</w:t>
      </w:r>
    </w:p>
    <w:p w:rsidR="006A5EBA" w:rsidRDefault="006A5EBA" w:rsidP="007A7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Председателят заяви, че към момента не може да се вземе решение за повторно броене по смисъла на чл. 287, ал. 3 от ИК, тъй като тези СИК все още не са представили протоколите си за проверка, поради това, че още на първа кон</w:t>
      </w:r>
      <w:r w:rsidR="002A7EFE">
        <w:rPr>
          <w:rFonts w:ascii="Times New Roman" w:hAnsi="Times New Roman" w:cs="Times New Roman"/>
          <w:sz w:val="24"/>
          <w:szCs w:val="24"/>
        </w:rPr>
        <w:t>трола се е появила пречка за при</w:t>
      </w:r>
      <w:r>
        <w:rPr>
          <w:rFonts w:ascii="Times New Roman" w:hAnsi="Times New Roman" w:cs="Times New Roman"/>
          <w:sz w:val="24"/>
          <w:szCs w:val="24"/>
        </w:rPr>
        <w:t>движването им напред.</w:t>
      </w:r>
    </w:p>
    <w:p w:rsidR="006A5EBA" w:rsidRPr="00B4482B" w:rsidRDefault="006A5EBA" w:rsidP="007533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Милена </w:t>
      </w:r>
      <w:proofErr w:type="spellStart"/>
      <w:r>
        <w:rPr>
          <w:rFonts w:ascii="Times New Roman" w:hAnsi="Times New Roman" w:cs="Times New Roman"/>
          <w:sz w:val="24"/>
          <w:szCs w:val="24"/>
        </w:rPr>
        <w:t>Миковска</w:t>
      </w:r>
      <w:proofErr w:type="spellEnd"/>
      <w:r>
        <w:rPr>
          <w:rFonts w:ascii="Times New Roman" w:hAnsi="Times New Roman" w:cs="Times New Roman"/>
          <w:sz w:val="24"/>
          <w:szCs w:val="24"/>
        </w:rPr>
        <w:t xml:space="preserve"> настояваше да се гласува така направеното вече предложение. От членовете на РИК Враца отново не постъпиха нови предложения за решение. </w:t>
      </w:r>
      <w:bookmarkStart w:id="0" w:name="_GoBack"/>
      <w:bookmarkEnd w:id="0"/>
    </w:p>
    <w:p w:rsidR="006A5EBA" w:rsidRDefault="006A5EBA" w:rsidP="00B4482B">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Проекта за решение беше подложен на гласуване.</w:t>
      </w:r>
    </w:p>
    <w:p w:rsidR="006A5EBA" w:rsidRPr="00FD3A76" w:rsidRDefault="006A5EBA" w:rsidP="00B4482B">
      <w:pPr>
        <w:spacing w:after="0" w:line="240" w:lineRule="auto"/>
        <w:ind w:firstLine="708"/>
        <w:jc w:val="both"/>
        <w:rPr>
          <w:rFonts w:ascii="Times New Roman" w:hAnsi="Times New Roman" w:cs="Times New Roman"/>
          <w:sz w:val="16"/>
          <w:szCs w:val="16"/>
          <w:lang w:eastAsia="bg-BG"/>
        </w:rPr>
      </w:pPr>
    </w:p>
    <w:p w:rsidR="006A5EBA" w:rsidRPr="0006382A" w:rsidRDefault="006A5EBA" w:rsidP="00B4482B">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15, За – 10, Против – 5</w:t>
      </w:r>
    </w:p>
    <w:p w:rsidR="006A5EBA" w:rsidRDefault="006A5EBA" w:rsidP="00B4482B">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Решението се приема под № 210</w:t>
      </w:r>
      <w:r w:rsidRPr="0006382A">
        <w:rPr>
          <w:rFonts w:ascii="Times New Roman" w:hAnsi="Times New Roman" w:cs="Times New Roman"/>
          <w:b/>
          <w:bCs/>
          <w:sz w:val="24"/>
          <w:szCs w:val="24"/>
          <w:lang w:eastAsia="bg-BG"/>
        </w:rPr>
        <w:t>-ЕП.</w:t>
      </w:r>
    </w:p>
    <w:p w:rsidR="006A5EBA" w:rsidRDefault="006A5EBA" w:rsidP="00B4482B">
      <w:pPr>
        <w:spacing w:after="0" w:line="240" w:lineRule="auto"/>
        <w:jc w:val="both"/>
        <w:rPr>
          <w:rFonts w:ascii="Times New Roman" w:hAnsi="Times New Roman" w:cs="Times New Roman"/>
          <w:b/>
          <w:bCs/>
          <w:sz w:val="24"/>
          <w:szCs w:val="24"/>
          <w:lang w:eastAsia="bg-BG"/>
        </w:rPr>
      </w:pPr>
    </w:p>
    <w:p w:rsidR="006A5EBA" w:rsidRPr="007D34ED" w:rsidRDefault="006A5EBA" w:rsidP="00B4482B">
      <w:pPr>
        <w:spacing w:after="0" w:line="240" w:lineRule="auto"/>
        <w:jc w:val="both"/>
        <w:rPr>
          <w:rFonts w:ascii="Times New Roman" w:hAnsi="Times New Roman" w:cs="Times New Roman"/>
          <w:sz w:val="24"/>
          <w:szCs w:val="24"/>
          <w:lang w:eastAsia="bg-BG"/>
        </w:rPr>
      </w:pPr>
      <w:r w:rsidRPr="007D34ED">
        <w:rPr>
          <w:rFonts w:ascii="Times New Roman" w:hAnsi="Times New Roman" w:cs="Times New Roman"/>
          <w:sz w:val="24"/>
          <w:szCs w:val="24"/>
          <w:lang w:eastAsia="bg-BG"/>
        </w:rPr>
        <w:t xml:space="preserve">Милена </w:t>
      </w:r>
      <w:proofErr w:type="spellStart"/>
      <w:r w:rsidRPr="007D34ED">
        <w:rPr>
          <w:rFonts w:ascii="Times New Roman" w:hAnsi="Times New Roman" w:cs="Times New Roman"/>
          <w:sz w:val="24"/>
          <w:szCs w:val="24"/>
          <w:lang w:eastAsia="bg-BG"/>
        </w:rPr>
        <w:t>Миковска</w:t>
      </w:r>
      <w:proofErr w:type="spellEnd"/>
      <w:r w:rsidRPr="007D34ED">
        <w:rPr>
          <w:rFonts w:ascii="Times New Roman" w:hAnsi="Times New Roman" w:cs="Times New Roman"/>
          <w:sz w:val="24"/>
          <w:szCs w:val="24"/>
          <w:lang w:eastAsia="bg-BG"/>
        </w:rPr>
        <w:t xml:space="preserve">, Катя Климентова, Мария Генова, Мая Николова и Марин </w:t>
      </w:r>
      <w:proofErr w:type="spellStart"/>
      <w:r w:rsidRPr="007D34ED">
        <w:rPr>
          <w:rFonts w:ascii="Times New Roman" w:hAnsi="Times New Roman" w:cs="Times New Roman"/>
          <w:sz w:val="24"/>
          <w:szCs w:val="24"/>
          <w:lang w:eastAsia="bg-BG"/>
        </w:rPr>
        <w:t>Връбчев</w:t>
      </w:r>
      <w:proofErr w:type="spellEnd"/>
      <w:r w:rsidRPr="007D34ED">
        <w:rPr>
          <w:rFonts w:ascii="Times New Roman" w:hAnsi="Times New Roman" w:cs="Times New Roman"/>
          <w:sz w:val="24"/>
          <w:szCs w:val="24"/>
          <w:lang w:eastAsia="bg-BG"/>
        </w:rPr>
        <w:t xml:space="preserve"> гласуваха „Против”. Не изказаха особено мнение за гласуването си „Против”.</w:t>
      </w:r>
    </w:p>
    <w:p w:rsidR="006A5EBA" w:rsidRPr="00FD3A76" w:rsidRDefault="006A5EBA" w:rsidP="00B4482B">
      <w:pPr>
        <w:spacing w:after="0" w:line="240" w:lineRule="auto"/>
        <w:jc w:val="both"/>
        <w:rPr>
          <w:rFonts w:ascii="Times New Roman" w:hAnsi="Times New Roman" w:cs="Times New Roman"/>
          <w:b/>
          <w:bCs/>
          <w:sz w:val="16"/>
          <w:szCs w:val="16"/>
          <w:lang w:eastAsia="bg-BG"/>
        </w:rPr>
      </w:pPr>
    </w:p>
    <w:p w:rsidR="006A5EBA" w:rsidRPr="00B4482B" w:rsidRDefault="006A5EBA" w:rsidP="00B4482B">
      <w:pPr>
        <w:spacing w:after="0" w:line="240" w:lineRule="auto"/>
        <w:ind w:firstLine="709"/>
        <w:jc w:val="both"/>
        <w:rPr>
          <w:rFonts w:ascii="Times New Roman" w:hAnsi="Times New Roman" w:cs="Times New Roman"/>
          <w:sz w:val="24"/>
          <w:szCs w:val="24"/>
        </w:rPr>
      </w:pPr>
      <w:r w:rsidRPr="00B4482B">
        <w:rPr>
          <w:rFonts w:ascii="Times New Roman" w:hAnsi="Times New Roman" w:cs="Times New Roman"/>
          <w:sz w:val="24"/>
          <w:szCs w:val="24"/>
        </w:rPr>
        <w:t>Красимир Колев и Момчил Петров дадоха необходимите указания на СИК за привеждане в съответствие с методическите указания на ЦИК книжата и документите си по повод приемане и обработка на секционния протокол от РИК.</w:t>
      </w:r>
    </w:p>
    <w:p w:rsidR="006A5EBA" w:rsidRPr="00FD3A76" w:rsidRDefault="006A5EBA" w:rsidP="007A7AD9">
      <w:pPr>
        <w:spacing w:after="0" w:line="240" w:lineRule="auto"/>
        <w:ind w:firstLine="709"/>
        <w:jc w:val="both"/>
        <w:rPr>
          <w:rFonts w:ascii="Times New Roman" w:hAnsi="Times New Roman" w:cs="Times New Roman"/>
          <w:sz w:val="16"/>
          <w:szCs w:val="16"/>
        </w:rPr>
      </w:pPr>
    </w:p>
    <w:p w:rsidR="006A5EBA" w:rsidRDefault="006A5EBA" w:rsidP="00630C6F">
      <w:pPr>
        <w:spacing w:after="0" w:line="240" w:lineRule="auto"/>
        <w:ind w:firstLine="709"/>
        <w:jc w:val="both"/>
        <w:rPr>
          <w:rFonts w:ascii="Times New Roman" w:hAnsi="Times New Roman" w:cs="Times New Roman"/>
          <w:sz w:val="24"/>
          <w:szCs w:val="24"/>
          <w:lang w:eastAsia="bg-BG"/>
        </w:rPr>
      </w:pPr>
      <w:r w:rsidRPr="00DB4148">
        <w:rPr>
          <w:rFonts w:ascii="Times New Roman" w:hAnsi="Times New Roman" w:cs="Times New Roman"/>
          <w:sz w:val="24"/>
          <w:szCs w:val="24"/>
          <w:lang w:eastAsia="bg-BG"/>
        </w:rPr>
        <w:t xml:space="preserve">По време на приемането на СИК на територията на РИК Враца след края на изборния ден за произвеждането на изборите за членове на Европейския парламент от Република България на 26 май 2019 г. РИК Враца установи наличието на съществено несъответствие във вписаните в протокола данни, което не може да се отстрани от СИК. Несъответствията бяха установени в секционните протоколи на СИК № 062700002, № 063500005, СИК № 063100013, СИК № 061000005 и СИК № 061000099. Налице беше невъзможност да бъде установен броят и разпределението на гласове, отчетени от СИК като „действителни“ по партии, коалиции и инициативни комитети и при разпределението на такива гласове по кандидатски листи, както и при отчитане на преференции за кандидатите. Направени бяха опити за установяване на причината за допуснатите несъответствия, но същите не бяха установени нито от СИК, нито от член на РИК при преглед на данните в секционния протокол. Подобно несъответствие не може да бъде прието за очевидна фактическа грешка по смисъла на чл. 287, ал. 5 от Изборния кодекс и не може да бъде поправено единствено от тримата членове на СИК, предаващи протокола и изборните книжа в РИК като бъде отбелязана корекцията и същата бъде подписана единствено от тях. </w:t>
      </w:r>
    </w:p>
    <w:p w:rsidR="006A5EBA" w:rsidRDefault="006A5EBA" w:rsidP="00630C6F">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В тази връзка председателят докладва следният проект на решение:</w:t>
      </w:r>
    </w:p>
    <w:p w:rsidR="006A5EBA" w:rsidRPr="00FD3A76" w:rsidRDefault="006A5EBA" w:rsidP="00630C6F">
      <w:pPr>
        <w:spacing w:after="0" w:line="240" w:lineRule="auto"/>
        <w:ind w:firstLine="709"/>
        <w:jc w:val="both"/>
        <w:rPr>
          <w:rFonts w:ascii="Times New Roman" w:hAnsi="Times New Roman" w:cs="Times New Roman"/>
          <w:sz w:val="16"/>
          <w:szCs w:val="16"/>
          <w:lang w:eastAsia="bg-BG"/>
        </w:rPr>
      </w:pPr>
    </w:p>
    <w:p w:rsidR="006A5EBA" w:rsidRPr="00DB4148" w:rsidRDefault="006A5EBA" w:rsidP="00630C6F">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Проект за решение № 211</w:t>
      </w:r>
      <w:r w:rsidRPr="00011023">
        <w:rPr>
          <w:rFonts w:ascii="Times New Roman" w:hAnsi="Times New Roman" w:cs="Times New Roman"/>
          <w:b/>
          <w:bCs/>
          <w:sz w:val="24"/>
          <w:szCs w:val="24"/>
          <w:lang w:eastAsia="bg-BG"/>
        </w:rPr>
        <w:t>-ЕП</w:t>
      </w:r>
      <w:r>
        <w:t xml:space="preserve">: </w:t>
      </w:r>
      <w:r w:rsidRPr="00DB4148">
        <w:rPr>
          <w:rFonts w:ascii="Times New Roman" w:hAnsi="Times New Roman" w:cs="Times New Roman"/>
          <w:sz w:val="24"/>
          <w:szCs w:val="24"/>
          <w:lang w:eastAsia="bg-BG"/>
        </w:rPr>
        <w:t>повторно преброяване на гласове</w:t>
      </w:r>
      <w:r>
        <w:rPr>
          <w:rFonts w:ascii="Times New Roman" w:hAnsi="Times New Roman" w:cs="Times New Roman"/>
          <w:sz w:val="24"/>
          <w:szCs w:val="24"/>
          <w:lang w:eastAsia="bg-BG"/>
        </w:rPr>
        <w:t>, получени в избирателна секция.</w:t>
      </w:r>
    </w:p>
    <w:p w:rsidR="006A5EBA" w:rsidRDefault="006A5EBA" w:rsidP="00630C6F">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Проекта за решение беше подложен на гласуване.</w:t>
      </w:r>
    </w:p>
    <w:p w:rsidR="006A5EBA" w:rsidRPr="00FD3A76" w:rsidRDefault="006A5EBA" w:rsidP="00630C6F">
      <w:pPr>
        <w:spacing w:after="0" w:line="240" w:lineRule="auto"/>
        <w:ind w:firstLine="708"/>
        <w:jc w:val="both"/>
        <w:rPr>
          <w:rFonts w:ascii="Times New Roman" w:hAnsi="Times New Roman" w:cs="Times New Roman"/>
          <w:sz w:val="16"/>
          <w:szCs w:val="16"/>
          <w:lang w:eastAsia="bg-BG"/>
        </w:rPr>
      </w:pPr>
    </w:p>
    <w:p w:rsidR="006A5EBA" w:rsidRPr="0006382A" w:rsidRDefault="006A5EBA" w:rsidP="00630C6F">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Гласували: 14, За – 14, Против – 1</w:t>
      </w:r>
    </w:p>
    <w:p w:rsidR="006A5EBA" w:rsidRDefault="006A5EBA" w:rsidP="00630C6F">
      <w:pPr>
        <w:spacing w:after="0" w:line="24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Решението се приема под № 211</w:t>
      </w:r>
      <w:r w:rsidRPr="0006382A">
        <w:rPr>
          <w:rFonts w:ascii="Times New Roman" w:hAnsi="Times New Roman" w:cs="Times New Roman"/>
          <w:b/>
          <w:bCs/>
          <w:sz w:val="24"/>
          <w:szCs w:val="24"/>
          <w:lang w:eastAsia="bg-BG"/>
        </w:rPr>
        <w:t>-ЕП.</w:t>
      </w:r>
    </w:p>
    <w:p w:rsidR="006A5EBA" w:rsidRPr="00FD3A76" w:rsidRDefault="006A5EBA" w:rsidP="00630C6F">
      <w:pPr>
        <w:spacing w:after="0" w:line="240" w:lineRule="auto"/>
        <w:jc w:val="both"/>
        <w:rPr>
          <w:rFonts w:ascii="Times New Roman" w:hAnsi="Times New Roman" w:cs="Times New Roman"/>
          <w:b/>
          <w:bCs/>
          <w:sz w:val="16"/>
          <w:szCs w:val="16"/>
          <w:lang w:eastAsia="bg-BG"/>
        </w:rPr>
      </w:pPr>
    </w:p>
    <w:p w:rsidR="006A5EBA" w:rsidRDefault="006A5EBA" w:rsidP="00DB4148">
      <w:pPr>
        <w:spacing w:after="0" w:line="240" w:lineRule="auto"/>
        <w:jc w:val="both"/>
        <w:rPr>
          <w:rFonts w:ascii="Times New Roman" w:hAnsi="Times New Roman" w:cs="Times New Roman"/>
          <w:sz w:val="24"/>
          <w:szCs w:val="24"/>
          <w:lang w:eastAsia="bg-BG"/>
        </w:rPr>
      </w:pPr>
      <w:r w:rsidRPr="00630C6F">
        <w:rPr>
          <w:rFonts w:ascii="Times New Roman" w:hAnsi="Times New Roman" w:cs="Times New Roman"/>
          <w:sz w:val="24"/>
          <w:szCs w:val="24"/>
          <w:lang w:eastAsia="bg-BG"/>
        </w:rPr>
        <w:t xml:space="preserve">Марин </w:t>
      </w:r>
      <w:proofErr w:type="spellStart"/>
      <w:r w:rsidRPr="00630C6F">
        <w:rPr>
          <w:rFonts w:ascii="Times New Roman" w:hAnsi="Times New Roman" w:cs="Times New Roman"/>
          <w:sz w:val="24"/>
          <w:szCs w:val="24"/>
          <w:lang w:eastAsia="bg-BG"/>
        </w:rPr>
        <w:t>Връбчев</w:t>
      </w:r>
      <w:proofErr w:type="spellEnd"/>
      <w:r w:rsidRPr="00630C6F">
        <w:rPr>
          <w:rFonts w:ascii="Times New Roman" w:hAnsi="Times New Roman" w:cs="Times New Roman"/>
          <w:sz w:val="24"/>
          <w:szCs w:val="24"/>
          <w:lang w:eastAsia="bg-BG"/>
        </w:rPr>
        <w:t xml:space="preserve"> гласува „Против”</w:t>
      </w:r>
      <w:r>
        <w:rPr>
          <w:rFonts w:ascii="Times New Roman" w:hAnsi="Times New Roman" w:cs="Times New Roman"/>
          <w:sz w:val="24"/>
          <w:szCs w:val="24"/>
          <w:lang w:eastAsia="bg-BG"/>
        </w:rPr>
        <w:t xml:space="preserve"> и не изказа особено мне</w:t>
      </w:r>
      <w:r w:rsidRPr="00630C6F">
        <w:rPr>
          <w:rFonts w:ascii="Times New Roman" w:hAnsi="Times New Roman" w:cs="Times New Roman"/>
          <w:sz w:val="24"/>
          <w:szCs w:val="24"/>
          <w:lang w:eastAsia="bg-BG"/>
        </w:rPr>
        <w:t>ние за гласуването си „Против”.</w:t>
      </w:r>
    </w:p>
    <w:p w:rsidR="006A5EBA" w:rsidRPr="00FD3A76" w:rsidRDefault="006A5EBA" w:rsidP="00DB4148">
      <w:pPr>
        <w:spacing w:after="0" w:line="240" w:lineRule="auto"/>
        <w:jc w:val="both"/>
        <w:rPr>
          <w:rFonts w:ascii="Times New Roman" w:hAnsi="Times New Roman" w:cs="Times New Roman"/>
          <w:sz w:val="16"/>
          <w:szCs w:val="16"/>
          <w:lang w:eastAsia="bg-BG"/>
        </w:rPr>
      </w:pPr>
    </w:p>
    <w:p w:rsidR="006A5EBA" w:rsidRDefault="006A5EBA" w:rsidP="007D34ED">
      <w:pPr>
        <w:spacing w:after="0" w:line="240" w:lineRule="auto"/>
        <w:ind w:firstLine="708"/>
        <w:jc w:val="both"/>
        <w:rPr>
          <w:rFonts w:ascii="Times New Roman" w:hAnsi="Times New Roman" w:cs="Times New Roman"/>
          <w:sz w:val="24"/>
          <w:szCs w:val="24"/>
          <w:lang w:eastAsia="bg-BG"/>
        </w:rPr>
      </w:pPr>
      <w:r w:rsidRPr="007D34ED">
        <w:rPr>
          <w:rFonts w:ascii="Times New Roman" w:hAnsi="Times New Roman" w:cs="Times New Roman"/>
          <w:sz w:val="24"/>
          <w:szCs w:val="24"/>
          <w:lang w:eastAsia="bg-BG"/>
        </w:rPr>
        <w:t>След приемане на Решение № 211-ЕП започна подреждането и обособяването на помещението за едновременното</w:t>
      </w:r>
      <w:r>
        <w:rPr>
          <w:rFonts w:ascii="Times New Roman" w:hAnsi="Times New Roman" w:cs="Times New Roman"/>
          <w:b/>
          <w:bCs/>
          <w:sz w:val="24"/>
          <w:szCs w:val="24"/>
          <w:lang w:eastAsia="bg-BG"/>
        </w:rPr>
        <w:t xml:space="preserve"> </w:t>
      </w:r>
      <w:r w:rsidRPr="00DB4148">
        <w:rPr>
          <w:rFonts w:ascii="Times New Roman" w:hAnsi="Times New Roman" w:cs="Times New Roman"/>
          <w:sz w:val="24"/>
          <w:szCs w:val="24"/>
          <w:lang w:eastAsia="bg-BG"/>
        </w:rPr>
        <w:t>повторно преброяване на гласове</w:t>
      </w:r>
      <w:r>
        <w:rPr>
          <w:rFonts w:ascii="Times New Roman" w:hAnsi="Times New Roman" w:cs="Times New Roman"/>
          <w:sz w:val="24"/>
          <w:szCs w:val="24"/>
          <w:lang w:eastAsia="bg-BG"/>
        </w:rPr>
        <w:t xml:space="preserve">, получени в пет избирателни секции: </w:t>
      </w:r>
      <w:r w:rsidRPr="00DB4148">
        <w:rPr>
          <w:rFonts w:ascii="Times New Roman" w:hAnsi="Times New Roman" w:cs="Times New Roman"/>
          <w:sz w:val="24"/>
          <w:szCs w:val="24"/>
          <w:lang w:eastAsia="bg-BG"/>
        </w:rPr>
        <w:t>СИК № 062700002, № 063500005, СИК № 063100013, СИК № 061000005 и СИК № 061000099.</w:t>
      </w:r>
    </w:p>
    <w:p w:rsidR="006A5EBA" w:rsidRPr="001504BC" w:rsidRDefault="006A5EBA" w:rsidP="007D34ED">
      <w:pPr>
        <w:spacing w:after="0" w:line="240" w:lineRule="auto"/>
        <w:ind w:firstLine="708"/>
        <w:jc w:val="both"/>
        <w:rPr>
          <w:rFonts w:ascii="Times New Roman" w:hAnsi="Times New Roman" w:cs="Times New Roman"/>
          <w:sz w:val="16"/>
          <w:szCs w:val="16"/>
          <w:lang w:eastAsia="bg-BG"/>
        </w:rPr>
      </w:pPr>
    </w:p>
    <w:p w:rsidR="006A5EBA" w:rsidRDefault="006A5EBA" w:rsidP="007D34ED">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18.50 часа на СИК </w:t>
      </w:r>
      <w:r w:rsidRPr="00DB4148">
        <w:rPr>
          <w:rFonts w:ascii="Times New Roman" w:hAnsi="Times New Roman" w:cs="Times New Roman"/>
          <w:sz w:val="24"/>
          <w:szCs w:val="24"/>
          <w:lang w:eastAsia="bg-BG"/>
        </w:rPr>
        <w:t>№ 063500005</w:t>
      </w:r>
      <w:r>
        <w:rPr>
          <w:rFonts w:ascii="Times New Roman" w:hAnsi="Times New Roman" w:cs="Times New Roman"/>
          <w:sz w:val="24"/>
          <w:szCs w:val="24"/>
          <w:lang w:eastAsia="bg-BG"/>
        </w:rPr>
        <w:t>, с. Михайлово, община Хайредин, на комисията, която беше в пълен състав, беше даден протокол белова – Приложение № 85-ЕП-х с протокол Приложение № 88-ЕП за отразяване на резултати след повторно преброяване съгласно Решение № 211-ЕП на РИК Враца с нов формуляр, предоставен от РИК Враца с № 4060243. Попълненият нов протокол започна да се проверява в 20.00 часа от Боряна Стаменова и Мария Генова и приключи в 20.08 часа.</w:t>
      </w:r>
    </w:p>
    <w:p w:rsidR="006A5EBA" w:rsidRPr="001504BC" w:rsidRDefault="006A5EBA" w:rsidP="007D34ED">
      <w:pPr>
        <w:spacing w:after="0" w:line="240" w:lineRule="auto"/>
        <w:ind w:firstLine="708"/>
        <w:jc w:val="both"/>
        <w:rPr>
          <w:rFonts w:ascii="Times New Roman" w:hAnsi="Times New Roman" w:cs="Times New Roman"/>
          <w:sz w:val="16"/>
          <w:szCs w:val="16"/>
          <w:lang w:eastAsia="bg-BG"/>
        </w:rPr>
      </w:pPr>
    </w:p>
    <w:p w:rsidR="006A5EBA" w:rsidRDefault="006A5EBA" w:rsidP="00F31AE8">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18.55 часа на СИК № </w:t>
      </w:r>
      <w:r w:rsidRPr="00DB4148">
        <w:rPr>
          <w:rFonts w:ascii="Times New Roman" w:hAnsi="Times New Roman" w:cs="Times New Roman"/>
          <w:sz w:val="24"/>
          <w:szCs w:val="24"/>
          <w:lang w:eastAsia="bg-BG"/>
        </w:rPr>
        <w:t>061000099</w:t>
      </w:r>
      <w:r>
        <w:rPr>
          <w:rFonts w:ascii="Times New Roman" w:hAnsi="Times New Roman" w:cs="Times New Roman"/>
          <w:sz w:val="24"/>
          <w:szCs w:val="24"/>
          <w:lang w:eastAsia="bg-BG"/>
        </w:rPr>
        <w:t xml:space="preserve">, с. Лиляче, община Враца, на комисията, която беше в пълен състав, беше даден протокол белова – Приложение № 85-ЕП-хм с протокол Приложение № 88-ЕП за отразяване на резултати след повторно </w:t>
      </w:r>
      <w:r>
        <w:rPr>
          <w:rFonts w:ascii="Times New Roman" w:hAnsi="Times New Roman" w:cs="Times New Roman"/>
          <w:sz w:val="24"/>
          <w:szCs w:val="24"/>
          <w:lang w:eastAsia="bg-BG"/>
        </w:rPr>
        <w:lastRenderedPageBreak/>
        <w:t xml:space="preserve">преброяване съгласно Решение № 211-ЕП на РИК Враца с нов формуляр, предоставен от РИК Враца с № 3060080. Попълненият нов протокол започна да се проверява в 20.22 часа от Милена </w:t>
      </w:r>
      <w:proofErr w:type="spellStart"/>
      <w:r>
        <w:rPr>
          <w:rFonts w:ascii="Times New Roman" w:hAnsi="Times New Roman" w:cs="Times New Roman"/>
          <w:sz w:val="24"/>
          <w:szCs w:val="24"/>
          <w:lang w:eastAsia="bg-BG"/>
        </w:rPr>
        <w:t>Миковска</w:t>
      </w:r>
      <w:proofErr w:type="spellEnd"/>
      <w:r>
        <w:rPr>
          <w:rFonts w:ascii="Times New Roman" w:hAnsi="Times New Roman" w:cs="Times New Roman"/>
          <w:sz w:val="24"/>
          <w:szCs w:val="24"/>
          <w:lang w:eastAsia="bg-BG"/>
        </w:rPr>
        <w:t xml:space="preserve"> и Силвия Каменова и приключи в 20.35 часа.</w:t>
      </w:r>
    </w:p>
    <w:p w:rsidR="006A5EBA" w:rsidRPr="001504BC" w:rsidRDefault="006A5EBA" w:rsidP="00DB4148">
      <w:pPr>
        <w:spacing w:after="0" w:line="240" w:lineRule="auto"/>
        <w:jc w:val="both"/>
        <w:rPr>
          <w:rFonts w:ascii="Times New Roman" w:hAnsi="Times New Roman" w:cs="Times New Roman"/>
          <w:b/>
          <w:bCs/>
          <w:sz w:val="16"/>
          <w:szCs w:val="16"/>
          <w:lang w:eastAsia="bg-BG"/>
        </w:rPr>
      </w:pPr>
    </w:p>
    <w:p w:rsidR="006A5EBA" w:rsidRDefault="006A5EBA" w:rsidP="00F31AE8">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19.10 часа на </w:t>
      </w:r>
      <w:r w:rsidRPr="00DB4148">
        <w:rPr>
          <w:rFonts w:ascii="Times New Roman" w:hAnsi="Times New Roman" w:cs="Times New Roman"/>
          <w:sz w:val="24"/>
          <w:szCs w:val="24"/>
          <w:lang w:eastAsia="bg-BG"/>
        </w:rPr>
        <w:t>СИК № 061000005</w:t>
      </w:r>
      <w:r>
        <w:rPr>
          <w:rFonts w:ascii="Times New Roman" w:hAnsi="Times New Roman" w:cs="Times New Roman"/>
          <w:sz w:val="24"/>
          <w:szCs w:val="24"/>
          <w:lang w:eastAsia="bg-BG"/>
        </w:rPr>
        <w:t>, гр. Враца, на комисията, която беше в пълен състав, беше даден протокол белова – Приложение № 85-ЕП-хм с протокол Приложение № 88-ЕП за отразяване на резултати след повторно преброяване съгласно Решение № 211-ЕП на РИК Враца с нов формуляр, предоставен от РИК Враца с № 3060081. Попълненият нов протокол започна да се проверява в 21.30 часа от Боряна Стаменова и Мария Генова и приключи в 21.38 часа.</w:t>
      </w:r>
    </w:p>
    <w:p w:rsidR="006A5EBA" w:rsidRPr="001504BC" w:rsidRDefault="006A5EBA" w:rsidP="00DB4148">
      <w:pPr>
        <w:spacing w:after="0" w:line="240" w:lineRule="auto"/>
        <w:jc w:val="both"/>
        <w:rPr>
          <w:rFonts w:ascii="Times New Roman" w:hAnsi="Times New Roman" w:cs="Times New Roman"/>
          <w:b/>
          <w:bCs/>
          <w:sz w:val="16"/>
          <w:szCs w:val="16"/>
          <w:lang w:eastAsia="bg-BG"/>
        </w:rPr>
      </w:pPr>
    </w:p>
    <w:p w:rsidR="006A5EBA" w:rsidRDefault="006A5EBA" w:rsidP="00622B67">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19.20 часа на СИК </w:t>
      </w:r>
      <w:r w:rsidRPr="00DB4148">
        <w:rPr>
          <w:rFonts w:ascii="Times New Roman" w:hAnsi="Times New Roman" w:cs="Times New Roman"/>
          <w:sz w:val="24"/>
          <w:szCs w:val="24"/>
          <w:lang w:eastAsia="bg-BG"/>
        </w:rPr>
        <w:t>№ 063100013</w:t>
      </w:r>
      <w:r>
        <w:rPr>
          <w:rFonts w:ascii="Times New Roman" w:hAnsi="Times New Roman" w:cs="Times New Roman"/>
          <w:sz w:val="24"/>
          <w:szCs w:val="24"/>
          <w:lang w:eastAsia="bg-BG"/>
        </w:rPr>
        <w:t>, с. Селановци, община Оряхово, на комисията, която беше в пълен състав, беше даден протокол белова – Приложение № 85-ЕП-хм с протокол Приложение № 88-ЕП за отразяване на резултати след повторно преброяване съгласно Решение № 211-ЕП на РИК Враца с нов формуляр, предоставен от РИК Враца с № 3060082. Попълненият нов протокол започна да се проверява в 20.40 часа от Боряна Стаменова и Силвия Каменова и приключи в 20.42 часа.</w:t>
      </w:r>
    </w:p>
    <w:p w:rsidR="006A5EBA" w:rsidRPr="001504BC" w:rsidRDefault="006A5EBA" w:rsidP="00DB4148">
      <w:pPr>
        <w:spacing w:after="0" w:line="240" w:lineRule="auto"/>
        <w:jc w:val="both"/>
        <w:rPr>
          <w:rFonts w:ascii="Times New Roman" w:hAnsi="Times New Roman" w:cs="Times New Roman"/>
          <w:sz w:val="16"/>
          <w:szCs w:val="16"/>
          <w:lang w:eastAsia="bg-BG"/>
        </w:rPr>
      </w:pPr>
    </w:p>
    <w:p w:rsidR="006A5EBA" w:rsidRDefault="006A5EBA" w:rsidP="00622B67">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19.20 часа на </w:t>
      </w:r>
      <w:r w:rsidRPr="00DB4148">
        <w:rPr>
          <w:rFonts w:ascii="Times New Roman" w:hAnsi="Times New Roman" w:cs="Times New Roman"/>
          <w:sz w:val="24"/>
          <w:szCs w:val="24"/>
          <w:lang w:eastAsia="bg-BG"/>
        </w:rPr>
        <w:t>СИК № 062700002</w:t>
      </w:r>
      <w:r>
        <w:rPr>
          <w:rFonts w:ascii="Times New Roman" w:hAnsi="Times New Roman" w:cs="Times New Roman"/>
          <w:sz w:val="24"/>
          <w:szCs w:val="24"/>
          <w:lang w:eastAsia="bg-BG"/>
        </w:rPr>
        <w:t>, гр. Мездра, на комисията, която беше в пълен състав беше даден протокол белова – Приложение № 85-ЕП-х с протокол Приложение № 88-ЕП за отразяване на резултати след повторно преброяване съгласно Решение № 211-ЕП на РИК Враца с нов формуляр, предоставен от РИК Враца с № 4060244. Попълненият нов протокол започна да се проверява в 20.45 часа от Момчил Петров и Мария Генова и приключи в 20.55 часа.</w:t>
      </w:r>
    </w:p>
    <w:p w:rsidR="006A5EBA" w:rsidRDefault="006A5EBA" w:rsidP="00DB4148">
      <w:pPr>
        <w:spacing w:after="0" w:line="240" w:lineRule="auto"/>
        <w:jc w:val="both"/>
        <w:rPr>
          <w:rFonts w:ascii="Times New Roman" w:hAnsi="Times New Roman" w:cs="Times New Roman"/>
          <w:sz w:val="24"/>
          <w:szCs w:val="24"/>
          <w:lang w:eastAsia="bg-BG"/>
        </w:rPr>
      </w:pPr>
    </w:p>
    <w:p w:rsidR="006A5EBA" w:rsidRPr="00115982" w:rsidRDefault="006A5EBA" w:rsidP="007300FA">
      <w:pPr>
        <w:spacing w:after="0" w:line="240" w:lineRule="auto"/>
        <w:jc w:val="both"/>
        <w:rPr>
          <w:rFonts w:ascii="Times New Roman" w:hAnsi="Times New Roman" w:cs="Times New Roman"/>
          <w:b/>
          <w:bCs/>
          <w:sz w:val="16"/>
          <w:szCs w:val="16"/>
          <w:lang w:eastAsia="bg-BG"/>
        </w:rPr>
      </w:pPr>
    </w:p>
    <w:p w:rsidR="006A5EBA" w:rsidRPr="007300FA" w:rsidRDefault="006A5EBA" w:rsidP="00C01D03">
      <w:pPr>
        <w:spacing w:after="0" w:line="240" w:lineRule="auto"/>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ab/>
      </w:r>
    </w:p>
    <w:p w:rsidR="006A5EBA" w:rsidRPr="007300FA" w:rsidRDefault="006A5EBA" w:rsidP="006C3721">
      <w:pPr>
        <w:spacing w:after="0" w:line="240" w:lineRule="auto"/>
        <w:jc w:val="both"/>
        <w:rPr>
          <w:rFonts w:ascii="Times New Roman" w:hAnsi="Times New Roman" w:cs="Times New Roman"/>
          <w:sz w:val="16"/>
          <w:szCs w:val="16"/>
          <w:lang w:eastAsia="bg-BG"/>
        </w:rPr>
      </w:pPr>
    </w:p>
    <w:p w:rsidR="006A5EBA" w:rsidRDefault="006A5EBA" w:rsidP="007B513A">
      <w:pPr>
        <w:spacing w:after="0" w:line="240" w:lineRule="auto"/>
        <w:jc w:val="both"/>
        <w:rPr>
          <w:rFonts w:ascii="Times New Roman" w:hAnsi="Times New Roman" w:cs="Times New Roman"/>
          <w:sz w:val="24"/>
          <w:szCs w:val="24"/>
          <w:lang w:val="en-US" w:eastAsia="bg-BG"/>
        </w:rPr>
      </w:pPr>
      <w:proofErr w:type="spellStart"/>
      <w:r>
        <w:rPr>
          <w:rFonts w:ascii="Times New Roman" w:hAnsi="Times New Roman" w:cs="Times New Roman"/>
          <w:sz w:val="24"/>
          <w:szCs w:val="24"/>
          <w:lang w:eastAsia="bg-BG"/>
        </w:rPr>
        <w:t>Протоколчик</w:t>
      </w:r>
      <w:proofErr w:type="spellEnd"/>
      <w:r>
        <w:rPr>
          <w:rFonts w:ascii="Times New Roman" w:hAnsi="Times New Roman" w:cs="Times New Roman"/>
          <w:sz w:val="24"/>
          <w:szCs w:val="24"/>
          <w:lang w:eastAsia="bg-BG"/>
        </w:rPr>
        <w:t>:</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Председател:</w:t>
      </w:r>
    </w:p>
    <w:p w:rsidR="006A5EBA" w:rsidRDefault="006A5EBA" w:rsidP="007B513A">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Ирена Николова</w:t>
      </w:r>
      <w:r w:rsidRPr="007B513A">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t>Боряна Стаменова</w:t>
      </w:r>
    </w:p>
    <w:p w:rsidR="006A5EBA" w:rsidRPr="007300FA" w:rsidRDefault="006A5EBA" w:rsidP="007B513A">
      <w:pPr>
        <w:spacing w:after="0" w:line="240" w:lineRule="auto"/>
        <w:jc w:val="both"/>
        <w:rPr>
          <w:rFonts w:ascii="Times New Roman" w:hAnsi="Times New Roman" w:cs="Times New Roman"/>
          <w:sz w:val="16"/>
          <w:szCs w:val="16"/>
          <w:lang w:eastAsia="bg-BG"/>
        </w:rPr>
      </w:pPr>
    </w:p>
    <w:p w:rsidR="006A5EBA" w:rsidRDefault="006A5EBA" w:rsidP="007B513A">
      <w:pPr>
        <w:spacing w:after="0" w:line="240" w:lineRule="auto"/>
        <w:ind w:left="4248"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Секретар:</w:t>
      </w:r>
    </w:p>
    <w:p w:rsidR="006A5EBA" w:rsidRPr="00A6710C" w:rsidRDefault="006A5EBA" w:rsidP="007B513A">
      <w:pPr>
        <w:spacing w:after="0" w:line="240" w:lineRule="auto"/>
        <w:ind w:left="4248"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Силвия Каменова</w:t>
      </w:r>
    </w:p>
    <w:sectPr w:rsidR="006A5EBA" w:rsidRPr="00A6710C" w:rsidSect="00320766">
      <w:pgSz w:w="11906" w:h="16838"/>
      <w:pgMar w:top="709"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DAF"/>
    <w:multiLevelType w:val="hybridMultilevel"/>
    <w:tmpl w:val="A93C12A0"/>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15:restartNumberingAfterBreak="0">
    <w:nsid w:val="0A1A42EA"/>
    <w:multiLevelType w:val="hybridMultilevel"/>
    <w:tmpl w:val="ED044A76"/>
    <w:lvl w:ilvl="0" w:tplc="57BC3E50">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16A1F6D"/>
    <w:multiLevelType w:val="hybridMultilevel"/>
    <w:tmpl w:val="E7B4A698"/>
    <w:lvl w:ilvl="0" w:tplc="C0F88C4C">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3" w15:restartNumberingAfterBreak="0">
    <w:nsid w:val="24336BFB"/>
    <w:multiLevelType w:val="hybridMultilevel"/>
    <w:tmpl w:val="44A6F138"/>
    <w:lvl w:ilvl="0" w:tplc="9A9AB20E">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4" w15:restartNumberingAfterBreak="0">
    <w:nsid w:val="53941F20"/>
    <w:multiLevelType w:val="hybridMultilevel"/>
    <w:tmpl w:val="765ABA7E"/>
    <w:lvl w:ilvl="0" w:tplc="4E407C70">
      <w:numFmt w:val="bullet"/>
      <w:lvlText w:val="-"/>
      <w:lvlJc w:val="left"/>
      <w:pPr>
        <w:ind w:left="1773" w:hanging="360"/>
      </w:pPr>
      <w:rPr>
        <w:rFonts w:ascii="Times New Roman" w:eastAsia="Times New Roman" w:hAnsi="Times New Roman" w:hint="default"/>
      </w:rPr>
    </w:lvl>
    <w:lvl w:ilvl="1" w:tplc="04020003">
      <w:start w:val="1"/>
      <w:numFmt w:val="bullet"/>
      <w:lvlText w:val="o"/>
      <w:lvlJc w:val="left"/>
      <w:pPr>
        <w:ind w:left="2493" w:hanging="360"/>
      </w:pPr>
      <w:rPr>
        <w:rFonts w:ascii="Courier New" w:hAnsi="Courier New" w:cs="Courier New" w:hint="default"/>
      </w:rPr>
    </w:lvl>
    <w:lvl w:ilvl="2" w:tplc="04020005">
      <w:start w:val="1"/>
      <w:numFmt w:val="bullet"/>
      <w:lvlText w:val=""/>
      <w:lvlJc w:val="left"/>
      <w:pPr>
        <w:ind w:left="3213" w:hanging="360"/>
      </w:pPr>
      <w:rPr>
        <w:rFonts w:ascii="Wingdings" w:hAnsi="Wingdings" w:cs="Wingdings" w:hint="default"/>
      </w:rPr>
    </w:lvl>
    <w:lvl w:ilvl="3" w:tplc="04020001">
      <w:start w:val="1"/>
      <w:numFmt w:val="bullet"/>
      <w:lvlText w:val=""/>
      <w:lvlJc w:val="left"/>
      <w:pPr>
        <w:ind w:left="3933" w:hanging="360"/>
      </w:pPr>
      <w:rPr>
        <w:rFonts w:ascii="Symbol" w:hAnsi="Symbol" w:cs="Symbol" w:hint="default"/>
      </w:rPr>
    </w:lvl>
    <w:lvl w:ilvl="4" w:tplc="04020003">
      <w:start w:val="1"/>
      <w:numFmt w:val="bullet"/>
      <w:lvlText w:val="o"/>
      <w:lvlJc w:val="left"/>
      <w:pPr>
        <w:ind w:left="4653" w:hanging="360"/>
      </w:pPr>
      <w:rPr>
        <w:rFonts w:ascii="Courier New" w:hAnsi="Courier New" w:cs="Courier New" w:hint="default"/>
      </w:rPr>
    </w:lvl>
    <w:lvl w:ilvl="5" w:tplc="04020005">
      <w:start w:val="1"/>
      <w:numFmt w:val="bullet"/>
      <w:lvlText w:val=""/>
      <w:lvlJc w:val="left"/>
      <w:pPr>
        <w:ind w:left="5373" w:hanging="360"/>
      </w:pPr>
      <w:rPr>
        <w:rFonts w:ascii="Wingdings" w:hAnsi="Wingdings" w:cs="Wingdings" w:hint="default"/>
      </w:rPr>
    </w:lvl>
    <w:lvl w:ilvl="6" w:tplc="04020001">
      <w:start w:val="1"/>
      <w:numFmt w:val="bullet"/>
      <w:lvlText w:val=""/>
      <w:lvlJc w:val="left"/>
      <w:pPr>
        <w:ind w:left="6093" w:hanging="360"/>
      </w:pPr>
      <w:rPr>
        <w:rFonts w:ascii="Symbol" w:hAnsi="Symbol" w:cs="Symbol" w:hint="default"/>
      </w:rPr>
    </w:lvl>
    <w:lvl w:ilvl="7" w:tplc="04020003">
      <w:start w:val="1"/>
      <w:numFmt w:val="bullet"/>
      <w:lvlText w:val="o"/>
      <w:lvlJc w:val="left"/>
      <w:pPr>
        <w:ind w:left="6813" w:hanging="360"/>
      </w:pPr>
      <w:rPr>
        <w:rFonts w:ascii="Courier New" w:hAnsi="Courier New" w:cs="Courier New" w:hint="default"/>
      </w:rPr>
    </w:lvl>
    <w:lvl w:ilvl="8" w:tplc="04020005">
      <w:start w:val="1"/>
      <w:numFmt w:val="bullet"/>
      <w:lvlText w:val=""/>
      <w:lvlJc w:val="left"/>
      <w:pPr>
        <w:ind w:left="7533" w:hanging="360"/>
      </w:pPr>
      <w:rPr>
        <w:rFonts w:ascii="Wingdings" w:hAnsi="Wingdings" w:cs="Wingdings" w:hint="default"/>
      </w:rPr>
    </w:lvl>
  </w:abstractNum>
  <w:abstractNum w:abstractNumId="5" w15:restartNumberingAfterBreak="0">
    <w:nsid w:val="63FF7C1F"/>
    <w:multiLevelType w:val="hybridMultilevel"/>
    <w:tmpl w:val="FFDE9942"/>
    <w:lvl w:ilvl="0" w:tplc="533232C2">
      <w:start w:val="1"/>
      <w:numFmt w:val="decimal"/>
      <w:lvlText w:val="%1."/>
      <w:lvlJc w:val="left"/>
      <w:rPr>
        <w:rFonts w:ascii="Times New Roman" w:eastAsia="Times New Roman" w:hAnsi="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B2"/>
    <w:rsid w:val="0000293C"/>
    <w:rsid w:val="00011023"/>
    <w:rsid w:val="00011E54"/>
    <w:rsid w:val="00016189"/>
    <w:rsid w:val="00016527"/>
    <w:rsid w:val="00036801"/>
    <w:rsid w:val="00047BE7"/>
    <w:rsid w:val="0005605F"/>
    <w:rsid w:val="00056946"/>
    <w:rsid w:val="0006382A"/>
    <w:rsid w:val="000669B8"/>
    <w:rsid w:val="00067135"/>
    <w:rsid w:val="0008484A"/>
    <w:rsid w:val="00085DC9"/>
    <w:rsid w:val="00085E75"/>
    <w:rsid w:val="00091F2F"/>
    <w:rsid w:val="00097EEE"/>
    <w:rsid w:val="000A37CB"/>
    <w:rsid w:val="000A3D7F"/>
    <w:rsid w:val="000A49CC"/>
    <w:rsid w:val="000B19DA"/>
    <w:rsid w:val="000C10D3"/>
    <w:rsid w:val="000D0345"/>
    <w:rsid w:val="000D2EBD"/>
    <w:rsid w:val="000D7BA2"/>
    <w:rsid w:val="000E2D5D"/>
    <w:rsid w:val="000E410D"/>
    <w:rsid w:val="001009E6"/>
    <w:rsid w:val="001043B0"/>
    <w:rsid w:val="00104E73"/>
    <w:rsid w:val="0011301F"/>
    <w:rsid w:val="00115982"/>
    <w:rsid w:val="00123CB9"/>
    <w:rsid w:val="001504BC"/>
    <w:rsid w:val="00157021"/>
    <w:rsid w:val="0016624D"/>
    <w:rsid w:val="001671B7"/>
    <w:rsid w:val="001711C4"/>
    <w:rsid w:val="0017584D"/>
    <w:rsid w:val="00185A2C"/>
    <w:rsid w:val="00191579"/>
    <w:rsid w:val="001921E3"/>
    <w:rsid w:val="0019312E"/>
    <w:rsid w:val="00195A94"/>
    <w:rsid w:val="00195BEA"/>
    <w:rsid w:val="001A16C8"/>
    <w:rsid w:val="001A508E"/>
    <w:rsid w:val="001A5295"/>
    <w:rsid w:val="001B19E1"/>
    <w:rsid w:val="001B273A"/>
    <w:rsid w:val="001C7534"/>
    <w:rsid w:val="001D741F"/>
    <w:rsid w:val="001E5A96"/>
    <w:rsid w:val="001F57FA"/>
    <w:rsid w:val="0020236C"/>
    <w:rsid w:val="002056AA"/>
    <w:rsid w:val="00207020"/>
    <w:rsid w:val="0021295D"/>
    <w:rsid w:val="00217B29"/>
    <w:rsid w:val="00235171"/>
    <w:rsid w:val="00247EB0"/>
    <w:rsid w:val="00251017"/>
    <w:rsid w:val="00266774"/>
    <w:rsid w:val="00286C08"/>
    <w:rsid w:val="00291FD0"/>
    <w:rsid w:val="002931D7"/>
    <w:rsid w:val="002A0C10"/>
    <w:rsid w:val="002A5E04"/>
    <w:rsid w:val="002A7EFE"/>
    <w:rsid w:val="002B2302"/>
    <w:rsid w:val="002B3A6C"/>
    <w:rsid w:val="002B3C5C"/>
    <w:rsid w:val="002B6F3C"/>
    <w:rsid w:val="002D2613"/>
    <w:rsid w:val="002F69DE"/>
    <w:rsid w:val="00304E00"/>
    <w:rsid w:val="00320766"/>
    <w:rsid w:val="00326E15"/>
    <w:rsid w:val="003457BB"/>
    <w:rsid w:val="003604F9"/>
    <w:rsid w:val="003733D6"/>
    <w:rsid w:val="003736E5"/>
    <w:rsid w:val="00387380"/>
    <w:rsid w:val="00393589"/>
    <w:rsid w:val="00394455"/>
    <w:rsid w:val="003A33B4"/>
    <w:rsid w:val="003B0614"/>
    <w:rsid w:val="003B128C"/>
    <w:rsid w:val="003B41AE"/>
    <w:rsid w:val="003B7E0F"/>
    <w:rsid w:val="003C7970"/>
    <w:rsid w:val="003D592F"/>
    <w:rsid w:val="003E0BE0"/>
    <w:rsid w:val="003F7DBD"/>
    <w:rsid w:val="00403553"/>
    <w:rsid w:val="004139CD"/>
    <w:rsid w:val="00416454"/>
    <w:rsid w:val="00423778"/>
    <w:rsid w:val="00427584"/>
    <w:rsid w:val="004355BC"/>
    <w:rsid w:val="00442620"/>
    <w:rsid w:val="004441D3"/>
    <w:rsid w:val="00450CE2"/>
    <w:rsid w:val="00463BFE"/>
    <w:rsid w:val="00465B0A"/>
    <w:rsid w:val="00467A89"/>
    <w:rsid w:val="0047559C"/>
    <w:rsid w:val="00484DD7"/>
    <w:rsid w:val="00485F08"/>
    <w:rsid w:val="004A1A9E"/>
    <w:rsid w:val="004A3D15"/>
    <w:rsid w:val="004B5D4D"/>
    <w:rsid w:val="004B66EE"/>
    <w:rsid w:val="004C46FF"/>
    <w:rsid w:val="004C4D68"/>
    <w:rsid w:val="004C7DF4"/>
    <w:rsid w:val="004D5946"/>
    <w:rsid w:val="004E0DB5"/>
    <w:rsid w:val="0050377E"/>
    <w:rsid w:val="005050D8"/>
    <w:rsid w:val="0050568E"/>
    <w:rsid w:val="00506D4E"/>
    <w:rsid w:val="00513E1E"/>
    <w:rsid w:val="0052549E"/>
    <w:rsid w:val="00535F19"/>
    <w:rsid w:val="00551FEF"/>
    <w:rsid w:val="0055212A"/>
    <w:rsid w:val="00556E46"/>
    <w:rsid w:val="005615C7"/>
    <w:rsid w:val="0056610D"/>
    <w:rsid w:val="005738D8"/>
    <w:rsid w:val="00573A12"/>
    <w:rsid w:val="005774D7"/>
    <w:rsid w:val="00595F06"/>
    <w:rsid w:val="00596EB0"/>
    <w:rsid w:val="005A4131"/>
    <w:rsid w:val="005B013B"/>
    <w:rsid w:val="005C4A2F"/>
    <w:rsid w:val="005E593E"/>
    <w:rsid w:val="005F0945"/>
    <w:rsid w:val="005F4753"/>
    <w:rsid w:val="00622B67"/>
    <w:rsid w:val="00626677"/>
    <w:rsid w:val="00630C6F"/>
    <w:rsid w:val="00630C89"/>
    <w:rsid w:val="00632924"/>
    <w:rsid w:val="006458A2"/>
    <w:rsid w:val="006513C4"/>
    <w:rsid w:val="00666962"/>
    <w:rsid w:val="0067025B"/>
    <w:rsid w:val="00671B66"/>
    <w:rsid w:val="00674720"/>
    <w:rsid w:val="00674F42"/>
    <w:rsid w:val="006835E7"/>
    <w:rsid w:val="00691491"/>
    <w:rsid w:val="00691557"/>
    <w:rsid w:val="00691AE2"/>
    <w:rsid w:val="00692367"/>
    <w:rsid w:val="006A5EBA"/>
    <w:rsid w:val="006B45F4"/>
    <w:rsid w:val="006C3721"/>
    <w:rsid w:val="006D2556"/>
    <w:rsid w:val="006E3940"/>
    <w:rsid w:val="006F717B"/>
    <w:rsid w:val="007036BE"/>
    <w:rsid w:val="00703DE2"/>
    <w:rsid w:val="007055F9"/>
    <w:rsid w:val="00707A39"/>
    <w:rsid w:val="00710164"/>
    <w:rsid w:val="0071639F"/>
    <w:rsid w:val="007300FA"/>
    <w:rsid w:val="00746CB7"/>
    <w:rsid w:val="0074782A"/>
    <w:rsid w:val="0075330E"/>
    <w:rsid w:val="007533FC"/>
    <w:rsid w:val="007560FA"/>
    <w:rsid w:val="00763297"/>
    <w:rsid w:val="00765629"/>
    <w:rsid w:val="00772F7B"/>
    <w:rsid w:val="00774890"/>
    <w:rsid w:val="00776AC2"/>
    <w:rsid w:val="0078193C"/>
    <w:rsid w:val="007858CB"/>
    <w:rsid w:val="007929EB"/>
    <w:rsid w:val="007A0DE3"/>
    <w:rsid w:val="007A7AD9"/>
    <w:rsid w:val="007B14B4"/>
    <w:rsid w:val="007B513A"/>
    <w:rsid w:val="007C103D"/>
    <w:rsid w:val="007C1B0F"/>
    <w:rsid w:val="007C4B92"/>
    <w:rsid w:val="007D34ED"/>
    <w:rsid w:val="007D65DD"/>
    <w:rsid w:val="007E5508"/>
    <w:rsid w:val="007F66E5"/>
    <w:rsid w:val="008014DD"/>
    <w:rsid w:val="00807FCE"/>
    <w:rsid w:val="00824279"/>
    <w:rsid w:val="00836179"/>
    <w:rsid w:val="00841AD5"/>
    <w:rsid w:val="008450EE"/>
    <w:rsid w:val="00846A4F"/>
    <w:rsid w:val="00846BCE"/>
    <w:rsid w:val="00855F95"/>
    <w:rsid w:val="00861661"/>
    <w:rsid w:val="0087010C"/>
    <w:rsid w:val="008734DE"/>
    <w:rsid w:val="00885AC2"/>
    <w:rsid w:val="008900EE"/>
    <w:rsid w:val="00890917"/>
    <w:rsid w:val="00897F53"/>
    <w:rsid w:val="008A2321"/>
    <w:rsid w:val="008A3ACF"/>
    <w:rsid w:val="008A44EE"/>
    <w:rsid w:val="008B214C"/>
    <w:rsid w:val="008C07C0"/>
    <w:rsid w:val="008C38F4"/>
    <w:rsid w:val="008C44AD"/>
    <w:rsid w:val="008D0D9C"/>
    <w:rsid w:val="008D4776"/>
    <w:rsid w:val="008D6F01"/>
    <w:rsid w:val="008E6777"/>
    <w:rsid w:val="008E79A4"/>
    <w:rsid w:val="008F016F"/>
    <w:rsid w:val="008F2A2B"/>
    <w:rsid w:val="008F2A50"/>
    <w:rsid w:val="008F33B5"/>
    <w:rsid w:val="008F5842"/>
    <w:rsid w:val="00903243"/>
    <w:rsid w:val="0090538D"/>
    <w:rsid w:val="00930C63"/>
    <w:rsid w:val="009364C1"/>
    <w:rsid w:val="00943C51"/>
    <w:rsid w:val="00944562"/>
    <w:rsid w:val="009618B5"/>
    <w:rsid w:val="00966DD0"/>
    <w:rsid w:val="00977F20"/>
    <w:rsid w:val="009B01B6"/>
    <w:rsid w:val="009C4EE6"/>
    <w:rsid w:val="009D3202"/>
    <w:rsid w:val="009D544A"/>
    <w:rsid w:val="009D6E4F"/>
    <w:rsid w:val="009F4A8C"/>
    <w:rsid w:val="009F57B9"/>
    <w:rsid w:val="00A123B0"/>
    <w:rsid w:val="00A136AA"/>
    <w:rsid w:val="00A254EB"/>
    <w:rsid w:val="00A3530A"/>
    <w:rsid w:val="00A3563C"/>
    <w:rsid w:val="00A357D4"/>
    <w:rsid w:val="00A52E3D"/>
    <w:rsid w:val="00A54D49"/>
    <w:rsid w:val="00A56710"/>
    <w:rsid w:val="00A6710C"/>
    <w:rsid w:val="00A67D72"/>
    <w:rsid w:val="00A80AE5"/>
    <w:rsid w:val="00A818BD"/>
    <w:rsid w:val="00A86EE7"/>
    <w:rsid w:val="00A87C85"/>
    <w:rsid w:val="00A96777"/>
    <w:rsid w:val="00AA17A5"/>
    <w:rsid w:val="00AA3AC1"/>
    <w:rsid w:val="00AC25B7"/>
    <w:rsid w:val="00AD04F3"/>
    <w:rsid w:val="00AE0B12"/>
    <w:rsid w:val="00AE4979"/>
    <w:rsid w:val="00AE74D8"/>
    <w:rsid w:val="00AF21D3"/>
    <w:rsid w:val="00B004A8"/>
    <w:rsid w:val="00B02D43"/>
    <w:rsid w:val="00B0443A"/>
    <w:rsid w:val="00B158FA"/>
    <w:rsid w:val="00B259AD"/>
    <w:rsid w:val="00B32A81"/>
    <w:rsid w:val="00B400C2"/>
    <w:rsid w:val="00B4062B"/>
    <w:rsid w:val="00B4482B"/>
    <w:rsid w:val="00B45838"/>
    <w:rsid w:val="00B52737"/>
    <w:rsid w:val="00B567A6"/>
    <w:rsid w:val="00B667B4"/>
    <w:rsid w:val="00B8123E"/>
    <w:rsid w:val="00B842D6"/>
    <w:rsid w:val="00B8545E"/>
    <w:rsid w:val="00B902A0"/>
    <w:rsid w:val="00B96567"/>
    <w:rsid w:val="00B970E5"/>
    <w:rsid w:val="00BA19FF"/>
    <w:rsid w:val="00BA3B26"/>
    <w:rsid w:val="00BA542D"/>
    <w:rsid w:val="00BA5D1E"/>
    <w:rsid w:val="00BA6AC1"/>
    <w:rsid w:val="00BC57DA"/>
    <w:rsid w:val="00BE2822"/>
    <w:rsid w:val="00BE6127"/>
    <w:rsid w:val="00BF3781"/>
    <w:rsid w:val="00C002A9"/>
    <w:rsid w:val="00C0095D"/>
    <w:rsid w:val="00C01D03"/>
    <w:rsid w:val="00C03134"/>
    <w:rsid w:val="00C05300"/>
    <w:rsid w:val="00C0546B"/>
    <w:rsid w:val="00C173FE"/>
    <w:rsid w:val="00C210D3"/>
    <w:rsid w:val="00C33A67"/>
    <w:rsid w:val="00C436A1"/>
    <w:rsid w:val="00C45021"/>
    <w:rsid w:val="00C54410"/>
    <w:rsid w:val="00C70B89"/>
    <w:rsid w:val="00C82E77"/>
    <w:rsid w:val="00CA14F6"/>
    <w:rsid w:val="00CA6341"/>
    <w:rsid w:val="00CB66CA"/>
    <w:rsid w:val="00CB6A88"/>
    <w:rsid w:val="00CC2551"/>
    <w:rsid w:val="00CC6670"/>
    <w:rsid w:val="00CD5F18"/>
    <w:rsid w:val="00CF2776"/>
    <w:rsid w:val="00CF7027"/>
    <w:rsid w:val="00D045AF"/>
    <w:rsid w:val="00D17387"/>
    <w:rsid w:val="00D200C4"/>
    <w:rsid w:val="00D201E0"/>
    <w:rsid w:val="00D25322"/>
    <w:rsid w:val="00D30D52"/>
    <w:rsid w:val="00D41899"/>
    <w:rsid w:val="00D46DD3"/>
    <w:rsid w:val="00D47DE4"/>
    <w:rsid w:val="00D55998"/>
    <w:rsid w:val="00D55AEA"/>
    <w:rsid w:val="00D56980"/>
    <w:rsid w:val="00D61662"/>
    <w:rsid w:val="00D6367A"/>
    <w:rsid w:val="00D658B2"/>
    <w:rsid w:val="00D75F7D"/>
    <w:rsid w:val="00D76AF3"/>
    <w:rsid w:val="00D83517"/>
    <w:rsid w:val="00D9100C"/>
    <w:rsid w:val="00D94A26"/>
    <w:rsid w:val="00D94E9C"/>
    <w:rsid w:val="00DB02B8"/>
    <w:rsid w:val="00DB0BDB"/>
    <w:rsid w:val="00DB4148"/>
    <w:rsid w:val="00DC35D3"/>
    <w:rsid w:val="00DC6E12"/>
    <w:rsid w:val="00DD5995"/>
    <w:rsid w:val="00DE0BAB"/>
    <w:rsid w:val="00DF2898"/>
    <w:rsid w:val="00DF6A03"/>
    <w:rsid w:val="00E0193D"/>
    <w:rsid w:val="00E023DC"/>
    <w:rsid w:val="00E260DC"/>
    <w:rsid w:val="00E32479"/>
    <w:rsid w:val="00E32F20"/>
    <w:rsid w:val="00E4381A"/>
    <w:rsid w:val="00E544EC"/>
    <w:rsid w:val="00E570D7"/>
    <w:rsid w:val="00E66EFB"/>
    <w:rsid w:val="00E67E09"/>
    <w:rsid w:val="00E73820"/>
    <w:rsid w:val="00E80968"/>
    <w:rsid w:val="00E83007"/>
    <w:rsid w:val="00E83E6E"/>
    <w:rsid w:val="00E87A5B"/>
    <w:rsid w:val="00E96F6E"/>
    <w:rsid w:val="00E9708C"/>
    <w:rsid w:val="00EA3244"/>
    <w:rsid w:val="00EA619B"/>
    <w:rsid w:val="00EB12D4"/>
    <w:rsid w:val="00EB3F24"/>
    <w:rsid w:val="00EB4109"/>
    <w:rsid w:val="00EB6FE1"/>
    <w:rsid w:val="00EB7D5B"/>
    <w:rsid w:val="00EC1C07"/>
    <w:rsid w:val="00EC779E"/>
    <w:rsid w:val="00ED09EF"/>
    <w:rsid w:val="00EE1E82"/>
    <w:rsid w:val="00EE224E"/>
    <w:rsid w:val="00EE3DE1"/>
    <w:rsid w:val="00EE627A"/>
    <w:rsid w:val="00EE7099"/>
    <w:rsid w:val="00EF3FE5"/>
    <w:rsid w:val="00EF545D"/>
    <w:rsid w:val="00F03111"/>
    <w:rsid w:val="00F1122D"/>
    <w:rsid w:val="00F12711"/>
    <w:rsid w:val="00F12729"/>
    <w:rsid w:val="00F21AA2"/>
    <w:rsid w:val="00F31AE8"/>
    <w:rsid w:val="00F43050"/>
    <w:rsid w:val="00F45157"/>
    <w:rsid w:val="00F50D48"/>
    <w:rsid w:val="00F540E7"/>
    <w:rsid w:val="00F616D4"/>
    <w:rsid w:val="00F63F0D"/>
    <w:rsid w:val="00F6505D"/>
    <w:rsid w:val="00F656DE"/>
    <w:rsid w:val="00F7269D"/>
    <w:rsid w:val="00F7505D"/>
    <w:rsid w:val="00F769F8"/>
    <w:rsid w:val="00F870C6"/>
    <w:rsid w:val="00F9067E"/>
    <w:rsid w:val="00F9304B"/>
    <w:rsid w:val="00FA2FC2"/>
    <w:rsid w:val="00FB2C3F"/>
    <w:rsid w:val="00FD3A76"/>
    <w:rsid w:val="00FE1DA0"/>
    <w:rsid w:val="00FF1385"/>
    <w:rsid w:val="00FF22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3D70F"/>
  <w15:docId w15:val="{631E6DF9-EA7E-4109-9AD2-5540E35C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A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02A0"/>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B902A0"/>
    <w:rPr>
      <w:rFonts w:ascii="Segoe UI" w:hAnsi="Segoe UI" w:cs="Segoe UI"/>
      <w:sz w:val="18"/>
      <w:szCs w:val="18"/>
    </w:rPr>
  </w:style>
  <w:style w:type="paragraph" w:styleId="a5">
    <w:name w:val="List Paragraph"/>
    <w:basedOn w:val="a"/>
    <w:uiPriority w:val="99"/>
    <w:qFormat/>
    <w:rsid w:val="00977F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6729">
      <w:marLeft w:val="0"/>
      <w:marRight w:val="0"/>
      <w:marTop w:val="0"/>
      <w:marBottom w:val="0"/>
      <w:divBdr>
        <w:top w:val="none" w:sz="0" w:space="0" w:color="auto"/>
        <w:left w:val="none" w:sz="0" w:space="0" w:color="auto"/>
        <w:bottom w:val="none" w:sz="0" w:space="0" w:color="auto"/>
        <w:right w:val="none" w:sz="0" w:space="0" w:color="auto"/>
      </w:divBdr>
    </w:div>
    <w:div w:id="1576206730">
      <w:marLeft w:val="0"/>
      <w:marRight w:val="0"/>
      <w:marTop w:val="0"/>
      <w:marBottom w:val="0"/>
      <w:divBdr>
        <w:top w:val="none" w:sz="0" w:space="0" w:color="auto"/>
        <w:left w:val="none" w:sz="0" w:space="0" w:color="auto"/>
        <w:bottom w:val="none" w:sz="0" w:space="0" w:color="auto"/>
        <w:right w:val="none" w:sz="0" w:space="0" w:color="auto"/>
      </w:divBdr>
      <w:divsChild>
        <w:div w:id="1576206732">
          <w:marLeft w:val="0"/>
          <w:marRight w:val="0"/>
          <w:marTop w:val="0"/>
          <w:marBottom w:val="0"/>
          <w:divBdr>
            <w:top w:val="none" w:sz="0" w:space="0" w:color="auto"/>
            <w:left w:val="none" w:sz="0" w:space="0" w:color="auto"/>
            <w:bottom w:val="none" w:sz="0" w:space="0" w:color="auto"/>
            <w:right w:val="none" w:sz="0" w:space="0" w:color="auto"/>
          </w:divBdr>
          <w:divsChild>
            <w:div w:id="15762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Районна избирателна комисия Враца</vt:lpstr>
    </vt:vector>
  </TitlesOfParts>
  <Company>Vratza</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Враца</dc:title>
  <dc:subject/>
  <dc:creator>Boriana Stamenova</dc:creator>
  <cp:keywords/>
  <dc:description/>
  <cp:lastModifiedBy>РИК 2019</cp:lastModifiedBy>
  <cp:revision>5</cp:revision>
  <cp:lastPrinted>2019-04-13T10:15:00Z</cp:lastPrinted>
  <dcterms:created xsi:type="dcterms:W3CDTF">2019-05-31T07:55:00Z</dcterms:created>
  <dcterms:modified xsi:type="dcterms:W3CDTF">2019-05-31T07:56:00Z</dcterms:modified>
</cp:coreProperties>
</file>